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49" w:rsidRDefault="00AC7F49" w:rsidP="00AC7F49">
      <w:pPr>
        <w:pStyle w:val="a3"/>
        <w:jc w:val="center"/>
        <w:rPr>
          <w:rStyle w:val="3"/>
          <w:rFonts w:eastAsia="Arial Unicode MS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3"/>
          <w:rFonts w:eastAsia="Arial Unicode MS"/>
          <w:b/>
          <w:sz w:val="28"/>
          <w:szCs w:val="28"/>
          <w:lang w:val="uk-UA"/>
        </w:rPr>
        <w:t>ЗВІТ</w:t>
      </w:r>
    </w:p>
    <w:p w:rsidR="00AC7F49" w:rsidRPr="00216AB9" w:rsidRDefault="009255CA" w:rsidP="009255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3"/>
          <w:rFonts w:eastAsia="Arial Unicode MS"/>
          <w:b/>
          <w:sz w:val="28"/>
          <w:szCs w:val="28"/>
          <w:lang w:val="uk-UA"/>
        </w:rPr>
        <w:t>про</w:t>
      </w:r>
      <w:r w:rsidR="00AC7F49"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 діяльн</w:t>
      </w:r>
      <w:r>
        <w:rPr>
          <w:rStyle w:val="3"/>
          <w:rFonts w:eastAsia="Arial Unicode MS"/>
          <w:b/>
          <w:sz w:val="28"/>
          <w:szCs w:val="28"/>
          <w:lang w:val="uk-UA"/>
        </w:rPr>
        <w:t>і</w:t>
      </w:r>
      <w:r w:rsidR="00AC7F49" w:rsidRPr="00216AB9">
        <w:rPr>
          <w:rStyle w:val="3"/>
          <w:rFonts w:eastAsia="Arial Unicode MS"/>
          <w:b/>
          <w:sz w:val="28"/>
          <w:szCs w:val="28"/>
          <w:lang w:val="uk-UA"/>
        </w:rPr>
        <w:t>ст</w:t>
      </w:r>
      <w:r>
        <w:rPr>
          <w:rStyle w:val="3"/>
          <w:rFonts w:eastAsia="Arial Unicode MS"/>
          <w:b/>
          <w:sz w:val="28"/>
          <w:szCs w:val="28"/>
          <w:lang w:val="uk-UA"/>
        </w:rPr>
        <w:t>ь</w:t>
      </w:r>
      <w:r w:rsidR="00AC7F49"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 комунального закладу «Регіональний ландшафтний парк «Міжрічинський» Чернігівської обласної ради</w:t>
      </w:r>
      <w:r>
        <w:rPr>
          <w:rStyle w:val="3"/>
          <w:rFonts w:eastAsia="Arial Unicode MS"/>
          <w:b/>
          <w:sz w:val="28"/>
          <w:szCs w:val="28"/>
          <w:lang w:val="uk-UA"/>
        </w:rPr>
        <w:t xml:space="preserve"> </w:t>
      </w:r>
      <w:r>
        <w:rPr>
          <w:rStyle w:val="3"/>
          <w:rFonts w:eastAsia="Arial Unicode MS"/>
          <w:b/>
          <w:sz w:val="28"/>
          <w:szCs w:val="28"/>
          <w:lang w:val="uk-UA"/>
        </w:rPr>
        <w:t>за</w:t>
      </w:r>
      <w:r w:rsidRPr="00216AB9">
        <w:rPr>
          <w:rStyle w:val="3"/>
          <w:rFonts w:eastAsia="Arial Unicode MS"/>
          <w:b/>
          <w:sz w:val="28"/>
          <w:szCs w:val="28"/>
          <w:lang w:val="uk-UA"/>
        </w:rPr>
        <w:t xml:space="preserve"> вересень</w:t>
      </w:r>
      <w:r>
        <w:rPr>
          <w:rStyle w:val="3"/>
          <w:rFonts w:eastAsia="Arial Unicode MS"/>
          <w:b/>
          <w:sz w:val="28"/>
          <w:szCs w:val="28"/>
          <w:lang w:val="uk-UA"/>
        </w:rPr>
        <w:t>-</w:t>
      </w:r>
      <w:r w:rsidRPr="00216AB9">
        <w:rPr>
          <w:rStyle w:val="3"/>
          <w:rFonts w:eastAsia="Arial Unicode MS"/>
          <w:b/>
          <w:sz w:val="28"/>
          <w:szCs w:val="28"/>
          <w:lang w:val="uk-UA"/>
        </w:rPr>
        <w:t>грудень 2019 рік</w:t>
      </w:r>
    </w:p>
    <w:p w:rsidR="00AC7F49" w:rsidRPr="002F2A11" w:rsidRDefault="00AC7F49" w:rsidP="00AC7F49">
      <w:pPr>
        <w:pStyle w:val="a3"/>
        <w:rPr>
          <w:rFonts w:ascii="Times New Roman" w:hAnsi="Times New Roman" w:cs="Times New Roman"/>
          <w:lang w:val="uk-UA"/>
        </w:rPr>
      </w:pPr>
    </w:p>
    <w:p w:rsidR="00AC7F49" w:rsidRPr="002F2A11" w:rsidRDefault="00AC7F49" w:rsidP="00AC7F49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142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394"/>
        <w:gridCol w:w="3969"/>
        <w:gridCol w:w="1701"/>
        <w:gridCol w:w="1701"/>
        <w:gridCol w:w="1843"/>
        <w:gridCol w:w="14"/>
      </w:tblGrid>
      <w:tr w:rsidR="0000343F" w:rsidRPr="002F2A11" w:rsidTr="00731AC3">
        <w:trPr>
          <w:gridAfter w:val="1"/>
          <w:wAfter w:w="14" w:type="dxa"/>
          <w:trHeight w:val="9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 пунк</w:t>
            </w:r>
            <w:r w:rsidRPr="002F2A11">
              <w:rPr>
                <w:rFonts w:ascii="Times New Roman" w:hAnsi="Times New Roman" w:cs="Times New Roman"/>
                <w:lang w:val="uk-UA"/>
              </w:rPr>
              <w:t>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B55D4" w:rsidRDefault="0000343F" w:rsidP="00184B2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5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конкретного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B55D4" w:rsidRDefault="0000343F" w:rsidP="00184B2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5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Очікуваний результат виконання конкретного заходу за кількісними та якісними показниками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B55D4" w:rsidRDefault="0000343F" w:rsidP="00184B2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5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Запланований 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B55D4" w:rsidRDefault="0000343F" w:rsidP="00184B2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5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Хто проводить/бере участь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B55D4" w:rsidRDefault="0000343F" w:rsidP="00184B2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5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про виконання</w:t>
            </w:r>
          </w:p>
        </w:tc>
      </w:tr>
      <w:tr w:rsidR="0000343F" w:rsidRPr="002F2A11" w:rsidTr="00731AC3">
        <w:trPr>
          <w:gridAfter w:val="1"/>
          <w:wAfter w:w="14" w:type="dxa"/>
          <w:trHeight w:val="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00343F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481587" w:rsidRPr="002F2A11" w:rsidTr="009F6862">
        <w:trPr>
          <w:gridAfter w:val="1"/>
          <w:wAfter w:w="14" w:type="dxa"/>
          <w:trHeight w:val="480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87" w:rsidRPr="002F2A11" w:rsidRDefault="00481587" w:rsidP="000034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="00320E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</w:t>
            </w:r>
            <w:r w:rsidRPr="002F2A1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та організаційна робота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0343F" w:rsidRPr="002F2A11" w:rsidTr="00324280">
        <w:trPr>
          <w:gridAfter w:val="1"/>
          <w:wAfter w:w="14" w:type="dxa"/>
          <w:trHeight w:val="250"/>
          <w:jc w:val="center"/>
        </w:trPr>
        <w:tc>
          <w:tcPr>
            <w:tcW w:w="1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Організаційна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0034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0343F" w:rsidRPr="00A5276C" w:rsidTr="00731AC3">
        <w:trPr>
          <w:gridAfter w:val="1"/>
          <w:wAfter w:w="14" w:type="dxa"/>
          <w:trHeight w:val="12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/>
                <w:lang w:val="uk-UA"/>
              </w:rPr>
              <w:t xml:space="preserve">Погодження з усіма землевласниками та землекористувачами </w:t>
            </w:r>
            <w:r w:rsidRPr="00A5276C">
              <w:rPr>
                <w:rFonts w:ascii="Times New Roman" w:eastAsia="Times New Roman" w:hAnsi="Times New Roman"/>
                <w:color w:val="auto"/>
                <w:lang w:val="uk-UA" w:eastAsia="uk-UA"/>
              </w:rPr>
              <w:t xml:space="preserve">Положення про «Регіональний ландшафтний парк  </w:t>
            </w:r>
            <w:r w:rsidRPr="00A5276C">
              <w:rPr>
                <w:rFonts w:ascii="Times New Roman" w:hAnsi="Times New Roman"/>
                <w:color w:val="auto"/>
                <w:lang w:val="uk-UA"/>
              </w:rPr>
              <w:t>«Міжрічинський»</w:t>
            </w:r>
            <w:r w:rsidRPr="00A5276C">
              <w:rPr>
                <w:rFonts w:ascii="Times New Roman" w:eastAsia="Times New Roman" w:hAnsi="Times New Roman"/>
                <w:color w:val="auto"/>
                <w:lang w:val="uk-UA" w:eastAsia="uk-UA"/>
              </w:rPr>
              <w:t xml:space="preserve"> та Проекту</w:t>
            </w:r>
            <w:r w:rsidRPr="00A5276C">
              <w:rPr>
                <w:rFonts w:ascii="Times New Roman" w:eastAsia="Times New Roman" w:hAnsi="Times New Roman"/>
                <w:lang w:val="uk-UA" w:eastAsia="uk-UA"/>
              </w:rPr>
              <w:t xml:space="preserve"> організації території КЗ РЛП </w:t>
            </w:r>
            <w:r w:rsidRPr="00A5276C">
              <w:rPr>
                <w:rFonts w:ascii="Times New Roman" w:hAnsi="Times New Roman"/>
                <w:lang w:val="uk-UA"/>
              </w:rPr>
              <w:t>«Міжрічинський».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/>
                <w:lang w:val="uk-UA"/>
              </w:rPr>
            </w:pPr>
            <w:r w:rsidRPr="00A5276C">
              <w:rPr>
                <w:rFonts w:ascii="Times New Roman" w:hAnsi="Times New Roman"/>
                <w:lang w:val="uk-UA"/>
              </w:rPr>
              <w:t>Забезпечення дотримання вимог чинного законодавства щодо охорони території парку, планування та комплексного розвитку території парку,  раціонального використання природних ресурсів.</w:t>
            </w:r>
          </w:p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Вересень - 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49" w:rsidRPr="00A5276C" w:rsidRDefault="000E7EC5" w:rsidP="000E7EC5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276C">
              <w:rPr>
                <w:rFonts w:ascii="Times New Roman" w:hAnsi="Times New Roman" w:cs="Times New Roman"/>
                <w:color w:val="auto"/>
                <w:lang w:val="uk-UA"/>
              </w:rPr>
              <w:t xml:space="preserve">Погоджено Положення про РЛП </w:t>
            </w:r>
            <w:proofErr w:type="spellStart"/>
            <w:r w:rsidRPr="00A5276C">
              <w:rPr>
                <w:rFonts w:ascii="Times New Roman" w:hAnsi="Times New Roman" w:cs="Times New Roman"/>
                <w:color w:val="auto"/>
                <w:lang w:val="uk-UA"/>
              </w:rPr>
              <w:t>нак</w:t>
            </w:r>
            <w:proofErr w:type="spellEnd"/>
            <w:r w:rsidRPr="00A5276C">
              <w:rPr>
                <w:rFonts w:ascii="Times New Roman" w:hAnsi="Times New Roman" w:cs="Times New Roman"/>
                <w:color w:val="auto"/>
                <w:lang w:val="uk-UA"/>
              </w:rPr>
              <w:t xml:space="preserve">. № </w:t>
            </w:r>
            <w:r w:rsidR="00A5276C" w:rsidRPr="00A5276C">
              <w:rPr>
                <w:rFonts w:ascii="Times New Roman" w:hAnsi="Times New Roman" w:cs="Times New Roman"/>
                <w:color w:val="auto"/>
                <w:lang w:val="uk-UA"/>
              </w:rPr>
              <w:t>18-18/</w:t>
            </w:r>
            <w:r w:rsidR="00A5276C" w:rsidRPr="00A5276C">
              <w:rPr>
                <w:rFonts w:ascii="Times New Roman" w:hAnsi="Times New Roman" w:cs="Times New Roman"/>
                <w:color w:val="auto"/>
                <w:lang w:val="en-US"/>
              </w:rPr>
              <w:t>VI</w:t>
            </w:r>
            <w:r w:rsidRPr="00A5276C">
              <w:rPr>
                <w:rFonts w:ascii="Times New Roman" w:hAnsi="Times New Roman" w:cs="Times New Roman"/>
                <w:color w:val="auto"/>
                <w:lang w:val="uk-UA"/>
              </w:rPr>
              <w:t xml:space="preserve">   </w:t>
            </w:r>
          </w:p>
          <w:p w:rsidR="000E7EC5" w:rsidRPr="00A5276C" w:rsidRDefault="000E7EC5" w:rsidP="000E7EC5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5276C">
              <w:rPr>
                <w:rFonts w:ascii="Times New Roman" w:hAnsi="Times New Roman" w:cs="Times New Roman"/>
                <w:color w:val="auto"/>
                <w:lang w:val="uk-UA"/>
              </w:rPr>
              <w:t xml:space="preserve">Від </w:t>
            </w:r>
            <w:r w:rsidR="00A5276C" w:rsidRPr="00A5276C">
              <w:rPr>
                <w:rFonts w:ascii="Times New Roman" w:hAnsi="Times New Roman" w:cs="Times New Roman"/>
                <w:color w:val="auto"/>
                <w:lang w:val="en-US"/>
              </w:rPr>
              <w:t>26</w:t>
            </w:r>
            <w:r w:rsidR="00A5276C" w:rsidRPr="00A5276C">
              <w:rPr>
                <w:rFonts w:ascii="Times New Roman" w:hAnsi="Times New Roman" w:cs="Times New Roman"/>
                <w:color w:val="auto"/>
                <w:lang w:val="uk-UA"/>
              </w:rPr>
              <w:t>.06.2019р.</w:t>
            </w:r>
          </w:p>
        </w:tc>
      </w:tr>
      <w:tr w:rsidR="0000343F" w:rsidRPr="00A5276C" w:rsidTr="00731AC3">
        <w:trPr>
          <w:gridAfter w:val="1"/>
          <w:wAfter w:w="14" w:type="dxa"/>
          <w:trHeight w:val="116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shd w:val="clear" w:color="auto" w:fill="FFFFFF"/>
              <w:textAlignment w:val="baseline"/>
              <w:rPr>
                <w:rFonts w:ascii="Times New Roman" w:hAnsi="Times New Roman"/>
                <w:lang w:val="uk-UA"/>
              </w:rPr>
            </w:pPr>
            <w:r w:rsidRPr="00A5276C">
              <w:rPr>
                <w:rFonts w:ascii="Times New Roman" w:eastAsia="Times New Roman" w:hAnsi="Times New Roman"/>
                <w:color w:val="auto"/>
                <w:lang w:val="uk-UA"/>
              </w:rPr>
              <w:t>Організація розробки та затвердження  Положення про тендерний комітет к</w:t>
            </w:r>
            <w:r w:rsidRPr="00A5276C">
              <w:rPr>
                <w:rFonts w:ascii="Times New Roman" w:hAnsi="Times New Roman"/>
                <w:color w:val="auto"/>
                <w:lang w:val="uk-UA"/>
              </w:rPr>
              <w:t xml:space="preserve">омунального закладу «Регіональний ландшафтний парк </w:t>
            </w:r>
            <w:r w:rsidRPr="00A5276C">
              <w:rPr>
                <w:rFonts w:ascii="Times New Roman" w:hAnsi="Times New Roman"/>
                <w:lang w:val="uk-UA"/>
              </w:rPr>
              <w:t>«Міжрічинський» Чернігівської обласної ради та затвердження його складу.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У відповідності до діючого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Жовтень - 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В.о. директора, головний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511649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566F7">
              <w:rPr>
                <w:rFonts w:ascii="Times New Roman" w:hAnsi="Times New Roman" w:cs="Times New Roman"/>
                <w:lang w:val="uk-UA"/>
              </w:rPr>
              <w:t>Затверджено</w:t>
            </w:r>
            <w:r w:rsidR="009B55D4" w:rsidRPr="00A5276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B55D4" w:rsidRPr="00A5276C" w:rsidRDefault="00511649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Наказ № 7О від 17.10.2019</w:t>
            </w:r>
          </w:p>
        </w:tc>
      </w:tr>
      <w:tr w:rsidR="0000343F" w:rsidRPr="00A5276C" w:rsidTr="00731AC3">
        <w:trPr>
          <w:gridAfter w:val="1"/>
          <w:wAfter w:w="14" w:type="dxa"/>
          <w:trHeight w:val="120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2F2A11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/>
                <w:lang w:val="uk-UA"/>
              </w:rPr>
              <w:t xml:space="preserve">Представлення інтересів </w:t>
            </w:r>
            <w:r w:rsidRPr="00A5276C">
              <w:rPr>
                <w:rFonts w:ascii="Times New Roman" w:eastAsia="Times New Roman" w:hAnsi="Times New Roman"/>
                <w:lang w:val="uk-UA" w:eastAsia="uk-UA"/>
              </w:rPr>
              <w:t xml:space="preserve">РЛП </w:t>
            </w:r>
            <w:r w:rsidRPr="00A5276C">
              <w:rPr>
                <w:rFonts w:ascii="Times New Roman" w:hAnsi="Times New Roman"/>
                <w:lang w:val="uk-UA"/>
              </w:rPr>
              <w:t>«Міжрічинський» в Департаменті екології та природних  ресурсів Чернігівської ОДА, в Чернігівській обласній державній адміністрації,  Чернігівській обласній раді та інших державних установах і організаціях, громадських об’єднаннях.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Забезпечення взаємодії КЗ з органами державної влади та місцевого самоврядування, установами та організаціями.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В.о. директора, головний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A5276C" w:rsidRDefault="00740F93" w:rsidP="00740F9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  <w:r w:rsidR="009B55D4" w:rsidRPr="00A5276C">
              <w:rPr>
                <w:rFonts w:ascii="Times New Roman" w:hAnsi="Times New Roman" w:cs="Times New Roman"/>
                <w:lang w:val="uk-UA"/>
              </w:rPr>
              <w:t xml:space="preserve"> на протязі </w:t>
            </w:r>
            <w:r>
              <w:rPr>
                <w:rFonts w:ascii="Times New Roman" w:hAnsi="Times New Roman" w:cs="Times New Roman"/>
                <w:lang w:val="uk-UA"/>
              </w:rPr>
              <w:t>звітного періоду</w:t>
            </w:r>
            <w:r w:rsidR="009B55D4" w:rsidRPr="00A5276C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B55D4" w:rsidRPr="002F2A11" w:rsidTr="00731AC3">
        <w:trPr>
          <w:trHeight w:val="9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Підготовка наказів, їх візування у відповідності до вимог чинного законодавства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Дотримання вимог чинного законодав</w:t>
            </w:r>
            <w:r w:rsidRPr="00A5276C">
              <w:rPr>
                <w:rFonts w:ascii="Times New Roman" w:hAnsi="Times New Roman" w:cs="Times New Roman"/>
                <w:lang w:val="uk-UA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В.о. директора, головний бухгалтер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6566F7" w:rsidP="006566F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Накази видаються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своечасно</w:t>
            </w:r>
            <w:proofErr w:type="spellEnd"/>
            <w:r w:rsidRPr="00A5276C">
              <w:rPr>
                <w:rFonts w:ascii="Times New Roman" w:hAnsi="Times New Roman" w:cs="Times New Roman"/>
                <w:lang w:val="uk-UA"/>
              </w:rPr>
              <w:t xml:space="preserve"> у </w:t>
            </w:r>
            <w:r w:rsidRPr="00A5276C">
              <w:rPr>
                <w:rFonts w:ascii="Times New Roman" w:hAnsi="Times New Roman" w:cs="Times New Roman"/>
                <w:lang w:val="uk-UA"/>
              </w:rPr>
              <w:lastRenderedPageBreak/>
              <w:t>відповідності до вимог чинного законодавства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9B55D4" w:rsidRPr="002F2A11" w:rsidTr="00731AC3">
        <w:trPr>
          <w:trHeight w:val="96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Організація роботи щодо пошуку грантових проектів природо-охоронної та еколого-освітньої тематики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Отримання додаткових коштів на розвиток РЛП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A5276C">
              <w:rPr>
                <w:rFonts w:ascii="Times New Roman" w:hAnsi="Times New Roman" w:cs="Times New Roman"/>
                <w:lang w:val="uk-UA"/>
              </w:rPr>
              <w:t>В.о. директора, головний бухгалтер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A5276C" w:rsidRDefault="0045681C" w:rsidP="0045681C">
            <w:pPr>
              <w:pStyle w:val="a3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Отримано розпорядження обласної ради, про отримання пожертви від громадянина Сороки С.П., будинок під адміністративне приміщення</w:t>
            </w:r>
          </w:p>
        </w:tc>
      </w:tr>
      <w:tr w:rsidR="009B55D4" w:rsidRPr="002F2A11" w:rsidTr="00184B27">
        <w:trPr>
          <w:gridAfter w:val="1"/>
          <w:wAfter w:w="14" w:type="dxa"/>
          <w:trHeight w:val="494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Наукова робота</w:t>
            </w:r>
          </w:p>
        </w:tc>
      </w:tr>
      <w:tr w:rsidR="009B55D4" w:rsidRPr="002F2A11" w:rsidTr="00184B27">
        <w:trPr>
          <w:gridAfter w:val="1"/>
          <w:wAfter w:w="14" w:type="dxa"/>
          <w:trHeight w:val="254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Підготовка РЛП для наукової роботи</w:t>
            </w:r>
          </w:p>
        </w:tc>
      </w:tr>
      <w:tr w:rsidR="009B55D4" w:rsidRPr="006566F7" w:rsidTr="00731AC3">
        <w:trPr>
          <w:trHeight w:val="148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/>
                <w:lang w:val="uk-UA"/>
              </w:rPr>
              <w:t>Підбір та підготовка персонального складу Науково-технічної ради Регіонального ландшафтного парку «Міжрічинський» та розробка проекту Положення про НТР.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 xml:space="preserve">Забезпечення комплексного підходу до вивчення природних процесів на території парку, постійного спостереження за їх змінами, екологічного прогнозування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Вересень - 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554" w:rsidRPr="00324280" w:rsidRDefault="006566F7" w:rsidP="000F12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Положення про науково-технічну раду Парку затверджено наказом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Депараменту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екології та природних ресурсів від 07.11.2019року № 101. Наказом № 9-О від 07.11.2019р.положення введено вдію</w:t>
            </w:r>
            <w:r w:rsidR="0045681C" w:rsidRPr="00740F93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  <w:tr w:rsidR="009B55D4" w:rsidRPr="002F2A11" w:rsidTr="00485885">
        <w:trPr>
          <w:trHeight w:val="390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 xml:space="preserve">Укладання угод з науковими організаціями та установами щодо співробітництва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Забезпечення співпраці з науковими установами, розробки наукових основ охорони, відтворення та використання природних ресурсів та найбільш цінних об'єктів розроблення наукових рекомендацій (програм, планів дій) щодо збереження і відтворення рідкісних видів флори та фауни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В.о. директора,  науковці (за згодою)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330554" w:rsidP="00330554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40F93">
              <w:rPr>
                <w:rFonts w:ascii="Times New Roman" w:hAnsi="Times New Roman" w:cs="Times New Roman"/>
                <w:color w:val="auto"/>
                <w:lang w:val="uk-UA"/>
              </w:rPr>
              <w:t>Укладені угоди з Ніжинським агротехнічним коледжем</w:t>
            </w:r>
            <w:r w:rsidR="00664BFD" w:rsidRPr="00740F93">
              <w:rPr>
                <w:rFonts w:ascii="Times New Roman" w:hAnsi="Times New Roman" w:cs="Times New Roman"/>
                <w:color w:val="auto"/>
                <w:lang w:val="uk-UA"/>
              </w:rPr>
              <w:t xml:space="preserve"> 23.10.2019р.</w:t>
            </w:r>
            <w:r w:rsidRPr="00740F93">
              <w:rPr>
                <w:rFonts w:ascii="Times New Roman" w:hAnsi="Times New Roman" w:cs="Times New Roman"/>
                <w:color w:val="auto"/>
                <w:lang w:val="uk-UA"/>
              </w:rPr>
              <w:t xml:space="preserve">, та </w:t>
            </w:r>
          </w:p>
          <w:p w:rsidR="00330554" w:rsidRPr="00740F93" w:rsidRDefault="00330554" w:rsidP="00330554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40F93">
              <w:rPr>
                <w:rFonts w:ascii="Times New Roman" w:hAnsi="Times New Roman" w:cs="Times New Roman"/>
                <w:color w:val="auto"/>
                <w:lang w:val="uk-UA"/>
              </w:rPr>
              <w:t>Ніжинським державним університетом ім.</w:t>
            </w:r>
          </w:p>
          <w:p w:rsidR="00330554" w:rsidRPr="00740F93" w:rsidRDefault="00330554" w:rsidP="00330554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40F93">
              <w:rPr>
                <w:rFonts w:ascii="Times New Roman" w:hAnsi="Times New Roman" w:cs="Times New Roman"/>
                <w:color w:val="auto"/>
                <w:lang w:val="uk-UA"/>
              </w:rPr>
              <w:t>Миколи Гоголя</w:t>
            </w:r>
          </w:p>
          <w:p w:rsidR="00330554" w:rsidRPr="00740F93" w:rsidRDefault="000F1241" w:rsidP="0033055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21.10.2019р.</w:t>
            </w:r>
          </w:p>
        </w:tc>
      </w:tr>
      <w:tr w:rsidR="009B55D4" w:rsidRPr="002F2A11" w:rsidTr="00184B27">
        <w:trPr>
          <w:gridAfter w:val="1"/>
          <w:wAfter w:w="14" w:type="dxa"/>
          <w:trHeight w:val="331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2.3.3аходи щодо виявлення та припинення порушень природоохоронного законодавства</w:t>
            </w:r>
          </w:p>
        </w:tc>
      </w:tr>
      <w:tr w:rsidR="009B55D4" w:rsidRPr="00330554" w:rsidTr="00731AC3">
        <w:trPr>
          <w:trHeight w:val="12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5960C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Вст</w:t>
            </w:r>
            <w:r>
              <w:rPr>
                <w:rFonts w:ascii="Times New Roman" w:hAnsi="Times New Roman" w:cs="Times New Roman"/>
                <w:lang w:val="uk-UA"/>
              </w:rPr>
              <w:t>ановлення інформаційних природо</w:t>
            </w:r>
            <w:r w:rsidRPr="002F2A11">
              <w:rPr>
                <w:rFonts w:ascii="Times New Roman" w:hAnsi="Times New Roman" w:cs="Times New Roman"/>
                <w:lang w:val="uk-UA"/>
              </w:rPr>
              <w:t>охоронних та попереджувальних знаків по території РЛП.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5960C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охорони парку та інформування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330554" w:rsidRDefault="009B55D4" w:rsidP="00184B27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30554">
              <w:rPr>
                <w:rFonts w:ascii="Times New Roman" w:hAnsi="Times New Roman" w:cs="Times New Roman"/>
                <w:color w:val="auto"/>
                <w:lang w:val="uk-UA"/>
              </w:rPr>
              <w:t>листопад - грудень 2019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664BFD" w:rsidRDefault="00523074" w:rsidP="0052307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Інспектори з охорони ПЗФ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324280" w:rsidRDefault="00330554" w:rsidP="0052307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2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64BF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23074" w:rsidRPr="00664BFD">
              <w:rPr>
                <w:rFonts w:ascii="Times New Roman" w:hAnsi="Times New Roman" w:cs="Times New Roman"/>
                <w:lang w:val="uk-UA"/>
              </w:rPr>
              <w:t>Р</w:t>
            </w:r>
            <w:r w:rsidRPr="00664BFD">
              <w:rPr>
                <w:rFonts w:ascii="Times New Roman" w:hAnsi="Times New Roman" w:cs="Times New Roman"/>
                <w:lang w:val="uk-UA"/>
              </w:rPr>
              <w:t>емонт</w:t>
            </w:r>
            <w:r w:rsidR="00523074">
              <w:rPr>
                <w:rFonts w:ascii="Times New Roman" w:hAnsi="Times New Roman" w:cs="Times New Roman"/>
                <w:lang w:val="uk-UA"/>
              </w:rPr>
              <w:t>ні роботи проводились по мірі потреби.</w:t>
            </w:r>
          </w:p>
        </w:tc>
      </w:tr>
      <w:tr w:rsidR="009B55D4" w:rsidRPr="002F2A11" w:rsidTr="00731AC3">
        <w:trPr>
          <w:trHeight w:val="121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5960CB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5960CB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Проведення природоохоронних рейдів та заходів щодо дотримання вимог природоохоронного законодавства на території РЛП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5960C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5960CB">
              <w:rPr>
                <w:rFonts w:ascii="Times New Roman" w:hAnsi="Times New Roman" w:cs="Times New Roman"/>
                <w:lang w:val="uk-UA"/>
              </w:rPr>
              <w:t>на території П</w:t>
            </w:r>
            <w:r>
              <w:rPr>
                <w:rFonts w:ascii="Times New Roman" w:hAnsi="Times New Roman" w:cs="Times New Roman"/>
                <w:lang w:val="uk-UA"/>
              </w:rPr>
              <w:t>арку</w:t>
            </w:r>
            <w:r w:rsidR="005960CB">
              <w:rPr>
                <w:rFonts w:ascii="Times New Roman" w:hAnsi="Times New Roman" w:cs="Times New Roman"/>
                <w:lang w:val="uk-UA"/>
              </w:rPr>
              <w:t xml:space="preserve"> дотримання природоохоронного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52307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Інспектори з охорони ПЗФ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330554" w:rsidP="00664B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2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64BFD" w:rsidRPr="00664BFD">
              <w:rPr>
                <w:rFonts w:ascii="Times New Roman" w:hAnsi="Times New Roman" w:cs="Times New Roman"/>
                <w:lang w:val="uk-UA"/>
              </w:rPr>
              <w:t>Виконано</w:t>
            </w:r>
            <w:r w:rsidRPr="00664BF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40F93">
              <w:rPr>
                <w:rFonts w:ascii="Times New Roman" w:hAnsi="Times New Roman" w:cs="Times New Roman"/>
                <w:lang w:val="uk-UA"/>
              </w:rPr>
              <w:t xml:space="preserve"> на протязі звітного періоду</w:t>
            </w:r>
          </w:p>
        </w:tc>
      </w:tr>
      <w:tr w:rsidR="009B55D4" w:rsidRPr="002F2A11" w:rsidTr="00184B27">
        <w:trPr>
          <w:gridAfter w:val="1"/>
          <w:wAfter w:w="14" w:type="dxa"/>
          <w:trHeight w:val="336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i/>
                <w:lang w:val="uk-UA"/>
              </w:rPr>
              <w:t>2.4. Роз'яснювальна та попереджувальна робота</w:t>
            </w:r>
          </w:p>
        </w:tc>
      </w:tr>
      <w:tr w:rsidR="009B55D4" w:rsidRPr="002F2A11" w:rsidTr="00731AC3">
        <w:trPr>
          <w:trHeight w:val="198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Співпраця з ЗМІ з питань висвітлення діяльності РЛП «</w:t>
            </w:r>
            <w:r>
              <w:rPr>
                <w:rFonts w:ascii="Times New Roman" w:hAnsi="Times New Roman" w:cs="Times New Roman"/>
                <w:lang w:val="uk-UA"/>
              </w:rPr>
              <w:t>Міжрічинський</w:t>
            </w:r>
            <w:r w:rsidRPr="002F2A1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  статті в місцевих друкованих та інтернет-виданнях. Виготовлення інформаційних матеріалів та буклетів, з метою роз'</w:t>
            </w:r>
            <w:r>
              <w:rPr>
                <w:rFonts w:ascii="Times New Roman" w:hAnsi="Times New Roman" w:cs="Times New Roman"/>
                <w:lang w:val="uk-UA"/>
              </w:rPr>
              <w:t>яснення правил поведінки на при</w:t>
            </w:r>
            <w:r w:rsidRPr="002F2A11">
              <w:rPr>
                <w:rFonts w:ascii="Times New Roman" w:hAnsi="Times New Roman" w:cs="Times New Roman"/>
                <w:lang w:val="uk-UA"/>
              </w:rPr>
              <w:t>ро</w:t>
            </w:r>
            <w:r>
              <w:rPr>
                <w:rFonts w:ascii="Times New Roman" w:hAnsi="Times New Roman" w:cs="Times New Roman"/>
                <w:lang w:val="uk-UA"/>
              </w:rPr>
              <w:t xml:space="preserve">дно-заповідних територіях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Підвищення </w:t>
            </w:r>
            <w:r>
              <w:rPr>
                <w:rFonts w:ascii="Times New Roman" w:hAnsi="Times New Roman" w:cs="Times New Roman"/>
                <w:lang w:val="uk-UA"/>
              </w:rPr>
              <w:t>по</w:t>
            </w:r>
            <w:r w:rsidRPr="002F2A11">
              <w:rPr>
                <w:rFonts w:ascii="Times New Roman" w:hAnsi="Times New Roman" w:cs="Times New Roman"/>
                <w:lang w:val="uk-UA"/>
              </w:rPr>
              <w:t>інформ</w:t>
            </w:r>
            <w:r>
              <w:rPr>
                <w:rFonts w:ascii="Times New Roman" w:hAnsi="Times New Roman" w:cs="Times New Roman"/>
                <w:lang w:val="uk-UA"/>
              </w:rPr>
              <w:t>ованості населення з приводу до</w:t>
            </w:r>
            <w:r w:rsidRPr="002F2A11">
              <w:rPr>
                <w:rFonts w:ascii="Times New Roman" w:hAnsi="Times New Roman" w:cs="Times New Roman"/>
                <w:lang w:val="uk-UA"/>
              </w:rPr>
              <w:t xml:space="preserve">тримання правил поведінки в лісі </w:t>
            </w:r>
            <w:r>
              <w:rPr>
                <w:rFonts w:ascii="Times New Roman" w:hAnsi="Times New Roman" w:cs="Times New Roman"/>
                <w:lang w:val="uk-UA"/>
              </w:rPr>
              <w:t>та на воді</w:t>
            </w:r>
            <w:r w:rsidRPr="002F2A1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Жовтень</w:t>
            </w:r>
            <w:r>
              <w:rPr>
                <w:rFonts w:ascii="Times New Roman" w:hAnsi="Times New Roman" w:cs="Times New Roman"/>
                <w:lang w:val="uk-UA"/>
              </w:rPr>
              <w:t xml:space="preserve"> - листопад</w:t>
            </w:r>
            <w:r w:rsidRPr="002F2A1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E423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40F93" w:rsidRDefault="0064125F" w:rsidP="0000343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Висвітлення</w:t>
            </w:r>
          </w:p>
          <w:p w:rsidR="0064125F" w:rsidRPr="00740F93" w:rsidRDefault="0064125F" w:rsidP="0000343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>інформації про події та життя парку</w:t>
            </w:r>
          </w:p>
          <w:p w:rsidR="0064125F" w:rsidRPr="00740F93" w:rsidRDefault="0064125F" w:rsidP="0000343F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 xml:space="preserve">на сторінці </w:t>
            </w:r>
          </w:p>
          <w:p w:rsidR="0064125F" w:rsidRPr="0064125F" w:rsidRDefault="0064125F" w:rsidP="0000343F">
            <w:pPr>
              <w:pStyle w:val="a3"/>
              <w:rPr>
                <w:rFonts w:ascii="Times New Roman" w:hAnsi="Times New Roman" w:cs="Times New Roman"/>
              </w:rPr>
            </w:pPr>
            <w:r w:rsidRPr="00740F93">
              <w:rPr>
                <w:rFonts w:ascii="Times New Roman" w:hAnsi="Times New Roman" w:cs="Times New Roman"/>
                <w:lang w:val="uk-UA"/>
              </w:rPr>
              <w:t xml:space="preserve">соціальних мереж </w:t>
            </w:r>
            <w:r w:rsidRPr="00740F93">
              <w:rPr>
                <w:rFonts w:ascii="Times New Roman" w:hAnsi="Times New Roman" w:cs="Times New Roman"/>
                <w:lang w:val="en-US"/>
              </w:rPr>
              <w:t>Facebook</w:t>
            </w:r>
          </w:p>
        </w:tc>
      </w:tr>
      <w:tr w:rsidR="009B55D4" w:rsidRPr="002F2A11" w:rsidTr="00731AC3">
        <w:trPr>
          <w:trHeight w:val="136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9B55D4" w:rsidP="00184B27">
            <w:pPr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  <w:lang w:val="uk-UA"/>
              </w:rPr>
              <w:t xml:space="preserve">Провести реєстрацію сторінки у соціальній мережі </w:t>
            </w:r>
            <w:hyperlink r:id="rId8" w:history="1">
              <w:r w:rsidRPr="00731AC3">
                <w:rPr>
                  <w:rFonts w:ascii="Times New Roman" w:hAnsi="Times New Roman" w:cs="Times New Roman"/>
                  <w:lang w:val="en-US"/>
                </w:rPr>
                <w:t>F</w:t>
              </w:r>
              <w:proofErr w:type="spellStart"/>
              <w:r w:rsidRPr="00731AC3">
                <w:rPr>
                  <w:rFonts w:ascii="Times New Roman" w:hAnsi="Times New Roman" w:cs="Times New Roman"/>
                  <w:lang w:val="uk-UA"/>
                </w:rPr>
                <w:t>acebook</w:t>
              </w:r>
              <w:proofErr w:type="spellEnd"/>
            </w:hyperlink>
            <w:r w:rsidRPr="00731AC3">
              <w:rPr>
                <w:rFonts w:ascii="Times New Roman" w:hAnsi="Times New Roman" w:cs="Times New Roman"/>
                <w:lang w:val="uk-UA"/>
              </w:rPr>
              <w:t xml:space="preserve">.  Періодичне подання інформації про проведені заходи для розміщення на сайті Департаменту екології та природних ресурсів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  <w:lang w:val="uk-UA"/>
              </w:rPr>
              <w:t>Підвищення інформованості населення щодо діяльності парку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  <w:lang w:val="uk-UA"/>
              </w:rPr>
              <w:t>Вересень – 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E251E7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директора-головний природознавець, науковці, інспектори ПЗФ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64125F" w:rsidP="00740F93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</w:rPr>
              <w:t xml:space="preserve"> </w:t>
            </w:r>
            <w:r w:rsidR="00740F93" w:rsidRPr="00731AC3">
              <w:rPr>
                <w:rFonts w:ascii="Times New Roman" w:hAnsi="Times New Roman" w:cs="Times New Roman"/>
                <w:lang w:val="uk-UA"/>
              </w:rPr>
              <w:t>Виконано. Періодично надається інформація до Департаменту</w:t>
            </w:r>
          </w:p>
        </w:tc>
      </w:tr>
      <w:tr w:rsidR="009B55D4" w:rsidRPr="002F2A11" w:rsidTr="00485885">
        <w:trPr>
          <w:gridAfter w:val="1"/>
          <w:wAfter w:w="14" w:type="dxa"/>
          <w:trHeight w:val="250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2F2A11">
              <w:rPr>
                <w:rFonts w:ascii="Times New Roman" w:hAnsi="Times New Roman" w:cs="Times New Roman"/>
                <w:lang w:val="uk-UA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  <w:lang w:val="uk-UA"/>
              </w:rPr>
              <w:t>Виготовлення, встановлення аншлагів, шлагбаумів, попереджувальних знаків.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  <w:lang w:val="uk-UA"/>
              </w:rPr>
              <w:t xml:space="preserve">Забезпечення попередження порушення природоохоронного охорони території парку Для про територію РЛП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E251E7" w:rsidP="00E251E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Жовтень-грудень</w:t>
            </w:r>
            <w:r w:rsidR="009B55D4" w:rsidRPr="00731A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B55D4" w:rsidRPr="00731AC3">
              <w:rPr>
                <w:rStyle w:val="5115pt"/>
                <w:rFonts w:eastAsia="Arial Unicode MS"/>
                <w:sz w:val="24"/>
                <w:szCs w:val="24"/>
                <w:lang w:val="uk-UA"/>
              </w:rPr>
              <w:t>2019</w:t>
            </w:r>
            <w:r w:rsidR="009B55D4" w:rsidRPr="00731AC3">
              <w:rPr>
                <w:rFonts w:ascii="Times New Roman" w:hAnsi="Times New Roman" w:cs="Times New Roman"/>
                <w:lang w:val="uk-UA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E251E7" w:rsidP="00E251E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директора-головний природознавець,  інспектори ПЗФ</w:t>
            </w:r>
            <w:r w:rsidRPr="00731A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731AC3" w:rsidRDefault="0064125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731AC3">
              <w:rPr>
                <w:rFonts w:ascii="Times New Roman" w:hAnsi="Times New Roman" w:cs="Times New Roman"/>
                <w:lang w:val="uk-UA"/>
              </w:rPr>
              <w:t>Проведено розрахунки об’єму робіт та</w:t>
            </w:r>
            <w:r w:rsidR="00B03227" w:rsidRPr="00731AC3">
              <w:rPr>
                <w:rFonts w:ascii="Times New Roman" w:hAnsi="Times New Roman" w:cs="Times New Roman"/>
                <w:lang w:val="uk-UA"/>
              </w:rPr>
              <w:t xml:space="preserve"> кількості </w:t>
            </w:r>
            <w:r w:rsidRPr="00731AC3">
              <w:rPr>
                <w:rFonts w:ascii="Times New Roman" w:hAnsi="Times New Roman" w:cs="Times New Roman"/>
                <w:lang w:val="uk-UA"/>
              </w:rPr>
              <w:t xml:space="preserve"> матеріалів, планування на 2020 рік</w:t>
            </w:r>
          </w:p>
        </w:tc>
      </w:tr>
      <w:tr w:rsidR="009B55D4" w:rsidRPr="002F2A11" w:rsidTr="00184B27">
        <w:trPr>
          <w:gridAfter w:val="1"/>
          <w:wAfter w:w="14" w:type="dxa"/>
          <w:trHeight w:val="327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9B55D4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3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ЕКОЛОГ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О– ОСВІТНЯ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РОБОТА</w:t>
            </w:r>
          </w:p>
        </w:tc>
      </w:tr>
      <w:tr w:rsidR="009B55D4" w:rsidRPr="002F2A11" w:rsidTr="00184B27">
        <w:trPr>
          <w:gridAfter w:val="1"/>
          <w:wAfter w:w="14" w:type="dxa"/>
          <w:trHeight w:val="430"/>
          <w:jc w:val="center"/>
        </w:trPr>
        <w:tc>
          <w:tcPr>
            <w:tcW w:w="14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2F2A11" w:rsidRDefault="00320E63" w:rsidP="00184B2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  <w:r w:rsidR="009B55D4" w:rsidRPr="002F2A11">
              <w:rPr>
                <w:rFonts w:ascii="Times New Roman" w:hAnsi="Times New Roman" w:cs="Times New Roman"/>
                <w:b/>
                <w:i/>
                <w:lang w:val="uk-UA"/>
              </w:rPr>
              <w:t>.1. Організація,  участь у масових</w:t>
            </w:r>
            <w:r w:rsidR="009B55D4">
              <w:rPr>
                <w:rFonts w:ascii="Times New Roman" w:hAnsi="Times New Roman" w:cs="Times New Roman"/>
                <w:b/>
                <w:i/>
                <w:lang w:val="uk-UA"/>
              </w:rPr>
              <w:t xml:space="preserve"> еколого – освітніх заходах</w:t>
            </w:r>
          </w:p>
        </w:tc>
      </w:tr>
      <w:tr w:rsidR="009B55D4" w:rsidRPr="002F2A11" w:rsidTr="00731AC3">
        <w:trPr>
          <w:gridAfter w:val="1"/>
          <w:wAfter w:w="14" w:type="dxa"/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B55D4" w:rsidRPr="009E3906">
              <w:rPr>
                <w:rFonts w:ascii="Times New Roman" w:hAnsi="Times New Roman" w:cs="Times New Roman"/>
                <w:lang w:val="uk-UA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pBdr>
                <w:right w:val="single" w:sz="4" w:space="4" w:color="auto"/>
              </w:pBd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t>Проведення екологічних та приро</w:t>
            </w: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softHyphen/>
              <w:t>доохоронних заходів (акцій, конкур</w:t>
            </w: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softHyphen/>
              <w:t>сів, свят):</w:t>
            </w:r>
          </w:p>
          <w:p w:rsidR="009B55D4" w:rsidRPr="009E3906" w:rsidRDefault="009B55D4" w:rsidP="00184B27">
            <w:pPr>
              <w:pStyle w:val="a3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65" w:firstLine="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t>День працівників лісу.</w:t>
            </w:r>
          </w:p>
          <w:p w:rsidR="009B55D4" w:rsidRPr="009E3906" w:rsidRDefault="009B55D4" w:rsidP="00184B27">
            <w:pPr>
              <w:pStyle w:val="a3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65" w:firstLine="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t>Всесвітній день без автомобілів.</w:t>
            </w:r>
          </w:p>
          <w:p w:rsidR="009B55D4" w:rsidRPr="009E3906" w:rsidRDefault="009B55D4" w:rsidP="00184B27">
            <w:pPr>
              <w:pStyle w:val="a3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65" w:firstLine="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t>Всесвітній день туризму.</w:t>
            </w:r>
          </w:p>
          <w:p w:rsidR="009B55D4" w:rsidRPr="009E3906" w:rsidRDefault="009B55D4" w:rsidP="00184B27">
            <w:pPr>
              <w:pStyle w:val="a3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65" w:firstLine="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t>Всесвітній день захисту тварин.</w:t>
            </w:r>
          </w:p>
          <w:p w:rsidR="009B55D4" w:rsidRPr="009E3906" w:rsidRDefault="009B55D4" w:rsidP="00184B27">
            <w:pPr>
              <w:pStyle w:val="a3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65" w:firstLine="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E3906">
              <w:rPr>
                <w:rFonts w:ascii="Times New Roman" w:hAnsi="Times New Roman" w:cs="Times New Roman"/>
                <w:color w:val="auto"/>
                <w:lang w:val="uk-UA"/>
              </w:rPr>
              <w:t xml:space="preserve">День вторинної переробки </w:t>
            </w:r>
          </w:p>
          <w:p w:rsidR="009B55D4" w:rsidRPr="009E3906" w:rsidRDefault="009B55D4" w:rsidP="00184B27">
            <w:pPr>
              <w:pStyle w:val="a3"/>
              <w:pBdr>
                <w:right w:val="single" w:sz="4" w:space="4" w:color="auto"/>
              </w:pBdr>
              <w:ind w:left="65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Формування рівня екологічної культури та мислення у населення, школярів, студентів ВНЗ.</w:t>
            </w:r>
          </w:p>
          <w:p w:rsidR="009B55D4" w:rsidRPr="009E3906" w:rsidRDefault="009B55D4" w:rsidP="00184B27">
            <w:pPr>
              <w:pStyle w:val="a3"/>
              <w:ind w:firstLine="102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E251E7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директора-головний природознавець, науковці,  інспектори ПЗФ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324280" w:rsidP="00606C00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До кожного визначеного дня на сторінці </w:t>
            </w:r>
            <w:r w:rsidRPr="009E3906">
              <w:rPr>
                <w:rFonts w:ascii="Times New Roman" w:hAnsi="Times New Roman" w:cs="Times New Roman"/>
                <w:lang w:val="en-US"/>
              </w:rPr>
              <w:t>Facebook</w:t>
            </w:r>
            <w:r w:rsidR="00606C00">
              <w:rPr>
                <w:rFonts w:ascii="Times New Roman" w:hAnsi="Times New Roman" w:cs="Times New Roman"/>
                <w:lang w:val="uk-UA"/>
              </w:rPr>
              <w:t xml:space="preserve"> друкується стаття з інформацією про цей день</w:t>
            </w:r>
            <w:r w:rsidRPr="009E390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B55D4" w:rsidRPr="002F2A11" w:rsidTr="00731AC3">
        <w:trPr>
          <w:gridAfter w:val="1"/>
          <w:wAfter w:w="14" w:type="dxa"/>
          <w:trHeight w:val="10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B55D4" w:rsidRPr="009E3906">
              <w:rPr>
                <w:rFonts w:ascii="Times New Roman" w:hAnsi="Times New Roman" w:cs="Times New Roman"/>
                <w:lang w:val="uk-UA"/>
              </w:rPr>
              <w:t>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rPr>
                <w:rFonts w:ascii="Times New Roman" w:hAnsi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Співробітництво з </w:t>
            </w:r>
            <w:r w:rsidRPr="009E3906">
              <w:rPr>
                <w:rFonts w:ascii="Times New Roman" w:hAnsi="Times New Roman"/>
                <w:lang w:val="uk-UA"/>
              </w:rPr>
              <w:t>Департаментом культури та туризму Чернігівської ОДА.</w:t>
            </w:r>
          </w:p>
          <w:p w:rsidR="009B55D4" w:rsidRPr="009E3906" w:rsidRDefault="009B55D4" w:rsidP="00184B27">
            <w:pPr>
              <w:pStyle w:val="a3"/>
              <w:pBdr>
                <w:right w:val="single" w:sz="4" w:space="4" w:color="auto"/>
              </w:pBd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Проведення спільних туристичних та еколого- краєзнавчих заходів, семінарів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вересень-жовтень 2019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E251E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В.о. </w:t>
            </w:r>
            <w:r w:rsidR="00B03227" w:rsidRPr="009E3906">
              <w:rPr>
                <w:rFonts w:ascii="Times New Roman" w:hAnsi="Times New Roman" w:cs="Times New Roman"/>
                <w:lang w:val="uk-UA"/>
              </w:rPr>
              <w:t>директо</w:t>
            </w:r>
            <w:r w:rsidRPr="009E3906">
              <w:rPr>
                <w:rFonts w:ascii="Times New Roman" w:hAnsi="Times New Roman" w:cs="Times New Roman"/>
                <w:lang w:val="uk-UA"/>
              </w:rPr>
              <w:t>ра</w:t>
            </w:r>
            <w:r w:rsidR="00E251E7">
              <w:rPr>
                <w:rFonts w:ascii="Times New Roman" w:hAnsi="Times New Roman" w:cs="Times New Roman"/>
                <w:lang w:val="uk-UA"/>
              </w:rPr>
              <w:t xml:space="preserve">, Заступник директора-головний природознавець, науковці,  </w:t>
            </w:r>
            <w:r w:rsidRPr="009E390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324280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 Розробляються спільні акції </w:t>
            </w:r>
            <w:r w:rsidR="00CB1030" w:rsidRPr="009E3906">
              <w:rPr>
                <w:rFonts w:ascii="Times New Roman" w:hAnsi="Times New Roman" w:cs="Times New Roman"/>
                <w:lang w:val="uk-UA"/>
              </w:rPr>
              <w:t>та заходи на 2020 рік.</w:t>
            </w:r>
          </w:p>
        </w:tc>
      </w:tr>
      <w:tr w:rsidR="009B55D4" w:rsidRPr="002F2A11" w:rsidTr="00485885">
        <w:trPr>
          <w:gridAfter w:val="1"/>
          <w:wAfter w:w="14" w:type="dxa"/>
          <w:trHeight w:val="191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  <w:r w:rsidR="009B55D4" w:rsidRPr="009E3906">
              <w:rPr>
                <w:rFonts w:ascii="Times New Roman" w:hAnsi="Times New Roman" w:cs="Times New Roman"/>
                <w:lang w:val="uk-UA"/>
              </w:rPr>
              <w:t>.1.3.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Організація волонтерської роботи щодо проведення благоустрою території РЛП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Екологічні рейди, суботники, заходи з благоустрою території РЛП</w:t>
            </w:r>
          </w:p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9B55D4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E251E7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Заступник директора-головний природознавець, науковці, інспектори ПЗФ </w:t>
            </w:r>
            <w:r w:rsidRPr="009E390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5D4" w:rsidRPr="009E3906" w:rsidRDefault="00CB1030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 Ведеться пошук волонтерських організацій для залучення та організації даних заходів.</w:t>
            </w:r>
          </w:p>
        </w:tc>
      </w:tr>
    </w:tbl>
    <w:p w:rsidR="00AC7F49" w:rsidRPr="002F2A11" w:rsidRDefault="00AC7F49" w:rsidP="00AC7F49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4253"/>
        <w:gridCol w:w="4394"/>
        <w:gridCol w:w="1701"/>
        <w:gridCol w:w="1276"/>
        <w:gridCol w:w="1836"/>
      </w:tblGrid>
      <w:tr w:rsidR="00AC7F49" w:rsidRPr="00320E63" w:rsidTr="00184B27">
        <w:trPr>
          <w:trHeight w:val="490"/>
          <w:jc w:val="center"/>
        </w:trPr>
        <w:tc>
          <w:tcPr>
            <w:tcW w:w="1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F49" w:rsidRPr="002F2A11" w:rsidRDefault="00AC7F49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320E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2F2A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Адміністративно-організаційна діяльність</w:t>
            </w:r>
          </w:p>
        </w:tc>
      </w:tr>
      <w:tr w:rsidR="00AC7F49" w:rsidRPr="00320E63" w:rsidTr="00184B27">
        <w:trPr>
          <w:trHeight w:val="326"/>
          <w:jc w:val="center"/>
        </w:trPr>
        <w:tc>
          <w:tcPr>
            <w:tcW w:w="1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F49" w:rsidRPr="002F2A11" w:rsidRDefault="00320E63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="00AC7F49" w:rsidRPr="002F2A11">
              <w:rPr>
                <w:rFonts w:ascii="Times New Roman" w:hAnsi="Times New Roman" w:cs="Times New Roman"/>
                <w:b/>
                <w:i/>
                <w:lang w:val="uk-UA"/>
              </w:rPr>
              <w:t>.1. Забезпечення економічно-фінансової діяльності установи</w:t>
            </w:r>
          </w:p>
        </w:tc>
      </w:tr>
      <w:tr w:rsidR="0000343F" w:rsidRPr="002F2A11" w:rsidTr="00CB1030">
        <w:trPr>
          <w:trHeight w:val="57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0343F" w:rsidRPr="009E3906">
              <w:rPr>
                <w:rFonts w:ascii="Times New Roman" w:hAnsi="Times New Roman" w:cs="Times New Roman"/>
                <w:lang w:val="uk-UA"/>
              </w:rPr>
              <w:t>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Оплата праці штатних працівників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Оплата праці штатних працівників згідно фінансових документів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бухгалтер РЛП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E251E7" w:rsidP="00E251E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Оплата праці проводилась в установлені строки 15 та 30.</w:t>
            </w:r>
          </w:p>
        </w:tc>
      </w:tr>
      <w:tr w:rsidR="0000343F" w:rsidRPr="002F2A11" w:rsidTr="00CB1030">
        <w:trPr>
          <w:trHeight w:val="6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0343F" w:rsidRPr="009E3906">
              <w:rPr>
                <w:rFonts w:ascii="Times New Roman" w:hAnsi="Times New Roman" w:cs="Times New Roman"/>
                <w:lang w:val="uk-UA"/>
              </w:rPr>
              <w:t>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Нарахування на зарплату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Нарахування на заробітну плату працівників згідно чин</w:t>
            </w:r>
            <w:r w:rsidRPr="009E3906">
              <w:rPr>
                <w:rFonts w:ascii="Times New Roman" w:hAnsi="Times New Roman" w:cs="Times New Roman"/>
                <w:lang w:val="uk-UA"/>
              </w:rPr>
              <w:softHyphen/>
              <w:t>ного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бухгалтер РЛП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E251E7" w:rsidP="00087F1A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Нарахування на з/плату перераховувалися в</w:t>
            </w:r>
            <w:r w:rsidR="00087F1A">
              <w:rPr>
                <w:rFonts w:ascii="Times New Roman" w:hAnsi="Times New Roman" w:cs="Times New Roman"/>
                <w:lang w:val="uk-UA"/>
              </w:rPr>
              <w:t xml:space="preserve"> день виплати з/плати</w:t>
            </w:r>
          </w:p>
        </w:tc>
      </w:tr>
      <w:tr w:rsidR="0000343F" w:rsidRPr="00CA2994" w:rsidTr="00CB1030">
        <w:trPr>
          <w:trHeight w:val="314"/>
          <w:jc w:val="center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320E63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Style w:val="30"/>
                <w:rFonts w:eastAsia="Arial Unicode MS"/>
                <w:i/>
                <w:sz w:val="24"/>
                <w:szCs w:val="24"/>
                <w:lang w:val="uk-UA"/>
              </w:rPr>
              <w:t>4</w:t>
            </w:r>
            <w:r w:rsidR="0000343F" w:rsidRPr="009E3906">
              <w:rPr>
                <w:rStyle w:val="30"/>
                <w:rFonts w:eastAsia="Arial Unicode MS"/>
                <w:i/>
                <w:sz w:val="24"/>
                <w:szCs w:val="24"/>
                <w:lang w:val="uk-UA"/>
              </w:rPr>
              <w:t>.2.</w:t>
            </w:r>
            <w:r w:rsidR="0000343F" w:rsidRPr="009E3906">
              <w:rPr>
                <w:rFonts w:ascii="Times New Roman" w:hAnsi="Times New Roman" w:cs="Times New Roman"/>
                <w:b/>
                <w:i/>
                <w:lang w:val="uk-UA"/>
              </w:rPr>
              <w:t xml:space="preserve"> Юридична, кадрова, організаційна діяльність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0034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0343F" w:rsidRPr="002F2A11" w:rsidTr="00CB1030">
        <w:trPr>
          <w:trHeight w:val="9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0343F" w:rsidRPr="009E3906">
              <w:rPr>
                <w:rFonts w:ascii="Times New Roman" w:hAnsi="Times New Roman" w:cs="Times New Roman"/>
                <w:lang w:val="uk-UA"/>
              </w:rPr>
              <w:t>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Підготовка, укладення та контроль за виконанням господарських договорів з іншими підприємствами, установами та організаціями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Згідно предмету укладеного господарського договору, фінансових документів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за потреби, 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A11A37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 Укладені та виконані договори на придбання автомобіля, </w:t>
            </w:r>
            <w:proofErr w:type="spellStart"/>
            <w:r w:rsidRPr="009E3906">
              <w:rPr>
                <w:rFonts w:ascii="Times New Roman" w:hAnsi="Times New Roman" w:cs="Times New Roman"/>
                <w:lang w:val="uk-UA"/>
              </w:rPr>
              <w:t>квадроцикла</w:t>
            </w:r>
            <w:proofErr w:type="spellEnd"/>
            <w:r w:rsidRPr="009E3906">
              <w:rPr>
                <w:rFonts w:ascii="Times New Roman" w:hAnsi="Times New Roman" w:cs="Times New Roman"/>
                <w:lang w:val="uk-UA"/>
              </w:rPr>
              <w:t>, трициклів, велосипедів.</w:t>
            </w:r>
          </w:p>
        </w:tc>
      </w:tr>
      <w:tr w:rsidR="0000343F" w:rsidRPr="002F2A11" w:rsidTr="00CB1030">
        <w:trPr>
          <w:trHeight w:val="120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0343F" w:rsidRPr="009E3906">
              <w:rPr>
                <w:rFonts w:ascii="Times New Roman" w:hAnsi="Times New Roman" w:cs="Times New Roman"/>
                <w:lang w:val="uk-UA"/>
              </w:rPr>
              <w:t>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Організація претензійної і ведення по</w:t>
            </w:r>
            <w:r w:rsidRPr="009E3906">
              <w:rPr>
                <w:rFonts w:ascii="Times New Roman" w:hAnsi="Times New Roman" w:cs="Times New Roman"/>
                <w:lang w:val="uk-UA"/>
              </w:rPr>
              <w:softHyphen/>
              <w:t>зовної роботи, представлення у встановленому законодавством порядку інтересів Парку в судах, інших органах під час розгляду правових питань і спорів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Дотримання вимог чинного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за потреби, 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В.о. директора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A11A37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 xml:space="preserve"> Протягом звітного року такої потреби не виникало.</w:t>
            </w:r>
          </w:p>
        </w:tc>
      </w:tr>
      <w:tr w:rsidR="00AC7F49" w:rsidRPr="00CA2994" w:rsidTr="00184B27">
        <w:trPr>
          <w:trHeight w:val="384"/>
          <w:jc w:val="center"/>
        </w:trPr>
        <w:tc>
          <w:tcPr>
            <w:tcW w:w="1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63" w:rsidRDefault="00320E63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AC7F49" w:rsidRPr="00CA2994" w:rsidRDefault="00320E63" w:rsidP="00184B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4</w:t>
            </w:r>
            <w:r w:rsidR="00AC7F49" w:rsidRPr="00CA2994">
              <w:rPr>
                <w:rFonts w:ascii="Times New Roman" w:hAnsi="Times New Roman" w:cs="Times New Roman"/>
                <w:b/>
                <w:i/>
                <w:lang w:val="uk-UA"/>
              </w:rPr>
              <w:t>.3. Придбання предметів довгострокового користування та витратних матеріалів</w:t>
            </w:r>
          </w:p>
        </w:tc>
      </w:tr>
      <w:tr w:rsidR="0000343F" w:rsidRPr="00087F1A" w:rsidTr="00A11A37">
        <w:trPr>
          <w:trHeight w:val="9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320E63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00343F" w:rsidRPr="009E3906">
              <w:rPr>
                <w:rFonts w:ascii="Times New Roman" w:hAnsi="Times New Roman" w:cs="Times New Roman"/>
                <w:lang w:val="uk-UA"/>
              </w:rPr>
              <w:t>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Придбання канцтоварів, малоцінних предметів, паперу, бухгалтерських бланків та книг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Забезпечення необхідними канцтоварами, малоцінними предметами, папером, бухгалтерськими бланками та книгами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0343F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E3906">
              <w:rPr>
                <w:rFonts w:ascii="Times New Roman" w:hAnsi="Times New Roman" w:cs="Times New Roman"/>
                <w:lang w:val="uk-UA"/>
              </w:rPr>
              <w:t>бухгалтер РЛП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3F" w:rsidRPr="009E3906" w:rsidRDefault="00087F1A" w:rsidP="00184B2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Згідно накладної № 68, 69 від 06.12.2019 року</w:t>
            </w:r>
            <w:r w:rsidR="00A11A37" w:rsidRPr="009E3906">
              <w:rPr>
                <w:rFonts w:ascii="Times New Roman" w:hAnsi="Times New Roman" w:cs="Times New Roman"/>
                <w:lang w:val="uk-UA"/>
              </w:rPr>
              <w:t xml:space="preserve"> Придбано канцтовари, папір, малоцінні предмети, реєс</w:t>
            </w:r>
            <w:r w:rsidR="00633370">
              <w:rPr>
                <w:rFonts w:ascii="Times New Roman" w:hAnsi="Times New Roman" w:cs="Times New Roman"/>
                <w:lang w:val="uk-UA"/>
              </w:rPr>
              <w:t>траційні книги та журнал</w:t>
            </w:r>
            <w:r w:rsidR="00A11A37" w:rsidRPr="009E390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A11A37" w:rsidRPr="009E3906" w:rsidRDefault="00A11A37" w:rsidP="00AC7F49">
      <w:pPr>
        <w:pStyle w:val="a3"/>
        <w:rPr>
          <w:rFonts w:ascii="Times New Roman" w:hAnsi="Times New Roman" w:cs="Times New Roman"/>
          <w:lang w:val="uk-UA"/>
        </w:rPr>
      </w:pPr>
      <w:bookmarkStart w:id="1" w:name="bookmark1"/>
    </w:p>
    <w:p w:rsidR="00A11A37" w:rsidRDefault="00A11A37" w:rsidP="00AC7F49">
      <w:pPr>
        <w:pStyle w:val="a3"/>
        <w:rPr>
          <w:rFonts w:ascii="Times New Roman" w:hAnsi="Times New Roman" w:cs="Times New Roman"/>
          <w:lang w:val="uk-UA"/>
        </w:rPr>
      </w:pPr>
    </w:p>
    <w:p w:rsidR="00AC7F49" w:rsidRDefault="00AC7F49" w:rsidP="00AC7F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>иректора КЗ РЛП «Міжрічинський»</w:t>
      </w:r>
      <w:bookmarkEnd w:id="1"/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1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A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A37">
        <w:rPr>
          <w:rFonts w:ascii="Times New Roman" w:hAnsi="Times New Roman" w:cs="Times New Roman"/>
          <w:sz w:val="28"/>
          <w:szCs w:val="28"/>
          <w:lang w:val="uk-UA"/>
        </w:rPr>
        <w:tab/>
        <w:t>С. Кошовий</w:t>
      </w:r>
    </w:p>
    <w:sectPr w:rsidR="00AC7F49" w:rsidSect="00485885">
      <w:footerReference w:type="default" r:id="rId9"/>
      <w:pgSz w:w="16837" w:h="11905" w:orient="landscape"/>
      <w:pgMar w:top="851" w:right="677" w:bottom="851" w:left="2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EB" w:rsidRDefault="008209EB">
      <w:r>
        <w:separator/>
      </w:r>
    </w:p>
  </w:endnote>
  <w:endnote w:type="continuationSeparator" w:id="0">
    <w:p w:rsidR="008209EB" w:rsidRDefault="0082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6A" w:rsidRDefault="008209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EB" w:rsidRDefault="008209EB">
      <w:r>
        <w:separator/>
      </w:r>
    </w:p>
  </w:footnote>
  <w:footnote w:type="continuationSeparator" w:id="0">
    <w:p w:rsidR="008209EB" w:rsidRDefault="0082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2D4"/>
    <w:multiLevelType w:val="hybridMultilevel"/>
    <w:tmpl w:val="0CC8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8F"/>
    <w:rsid w:val="0000343F"/>
    <w:rsid w:val="00087F1A"/>
    <w:rsid w:val="000E7EC5"/>
    <w:rsid w:val="000F1241"/>
    <w:rsid w:val="001032A5"/>
    <w:rsid w:val="00110600"/>
    <w:rsid w:val="002668B7"/>
    <w:rsid w:val="00320E63"/>
    <w:rsid w:val="00324280"/>
    <w:rsid w:val="00330554"/>
    <w:rsid w:val="003F0AE4"/>
    <w:rsid w:val="0045681C"/>
    <w:rsid w:val="00481587"/>
    <w:rsid w:val="00484B80"/>
    <w:rsid w:val="00485885"/>
    <w:rsid w:val="00511649"/>
    <w:rsid w:val="00523074"/>
    <w:rsid w:val="005960CB"/>
    <w:rsid w:val="00606C00"/>
    <w:rsid w:val="00633370"/>
    <w:rsid w:val="0064125F"/>
    <w:rsid w:val="006566F7"/>
    <w:rsid w:val="00664BFD"/>
    <w:rsid w:val="00731AC3"/>
    <w:rsid w:val="00740F93"/>
    <w:rsid w:val="008209EB"/>
    <w:rsid w:val="00895B99"/>
    <w:rsid w:val="009255CA"/>
    <w:rsid w:val="009B55D4"/>
    <w:rsid w:val="009E3906"/>
    <w:rsid w:val="00A11A37"/>
    <w:rsid w:val="00A4258F"/>
    <w:rsid w:val="00A5276C"/>
    <w:rsid w:val="00A95D0D"/>
    <w:rsid w:val="00AC7F49"/>
    <w:rsid w:val="00B02FDE"/>
    <w:rsid w:val="00B03227"/>
    <w:rsid w:val="00B806C1"/>
    <w:rsid w:val="00BF3657"/>
    <w:rsid w:val="00CB1030"/>
    <w:rsid w:val="00CE5245"/>
    <w:rsid w:val="00E251E7"/>
    <w:rsid w:val="00E8798E"/>
    <w:rsid w:val="00FA7ADB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4AA8"/>
  <w15:docId w15:val="{AD4B76BA-F4F6-4BA6-815B-EB3C3A1C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7F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"/>
    <w:basedOn w:val="a0"/>
    <w:rsid w:val="00AC7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ий текст (3) + Не напівжирний"/>
    <w:basedOn w:val="a0"/>
    <w:rsid w:val="00AC7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115pt">
    <w:name w:val="Основний текст (5) + 11;5 pt"/>
    <w:basedOn w:val="a0"/>
    <w:rsid w:val="00AC7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No Spacing"/>
    <w:uiPriority w:val="1"/>
    <w:qFormat/>
    <w:rsid w:val="00AC7F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E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E63"/>
    <w:rPr>
      <w:rFonts w:ascii="Segoe UI" w:eastAsia="Arial Unicode MS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48C1-D44A-475E-A017-F0AE338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2020-01-09T09:03:00Z</cp:lastPrinted>
  <dcterms:created xsi:type="dcterms:W3CDTF">2020-01-11T13:51:00Z</dcterms:created>
  <dcterms:modified xsi:type="dcterms:W3CDTF">2020-01-11T13:51:00Z</dcterms:modified>
</cp:coreProperties>
</file>