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A6" w:rsidRPr="00C61AA6" w:rsidRDefault="00C61AA6" w:rsidP="00C61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заходів Програми охорони навколишнього природного середовища Чернігівської області на 2014-2020 роки </w:t>
      </w:r>
    </w:p>
    <w:p w:rsidR="001852B5" w:rsidRPr="00C61AA6" w:rsidRDefault="00C61AA6" w:rsidP="00C61A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61AA6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підсумками 2014 року</w:t>
      </w:r>
    </w:p>
    <w:p w:rsidR="00C61AA6" w:rsidRPr="00C61AA6" w:rsidRDefault="00C61AA6" w:rsidP="00C61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3912" w:rsidRPr="00093912" w:rsidRDefault="00093912" w:rsidP="0009391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93912">
        <w:rPr>
          <w:rFonts w:ascii="Times New Roman" w:hAnsi="Times New Roman" w:cs="Times New Roman"/>
          <w:sz w:val="28"/>
          <w:szCs w:val="28"/>
          <w:lang w:val="uk-UA"/>
        </w:rPr>
        <w:t>Тампонаж недіючих артезіанських свердловин (розробка проектно-кошторисної документації) – 100,0 тис. грн.;</w:t>
      </w:r>
    </w:p>
    <w:p w:rsidR="00093912" w:rsidRPr="00093912" w:rsidRDefault="00093912" w:rsidP="0009391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91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полігону твердих побутових відходів в </w:t>
      </w:r>
      <w:proofErr w:type="spellStart"/>
      <w:r w:rsidRPr="00093912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093912">
        <w:rPr>
          <w:rFonts w:ascii="Times New Roman" w:hAnsi="Times New Roman" w:cs="Times New Roman"/>
          <w:sz w:val="28"/>
          <w:szCs w:val="28"/>
          <w:lang w:val="uk-UA"/>
        </w:rPr>
        <w:t>. Ріпки – 1073,727 тис. грн.;</w:t>
      </w:r>
    </w:p>
    <w:p w:rsidR="00093912" w:rsidRPr="00093912" w:rsidRDefault="00093912" w:rsidP="0009391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912">
        <w:rPr>
          <w:rFonts w:ascii="Times New Roman" w:hAnsi="Times New Roman" w:cs="Times New Roman"/>
          <w:sz w:val="28"/>
          <w:szCs w:val="28"/>
          <w:lang w:val="uk-UA"/>
        </w:rPr>
        <w:t>Придбання контейнерів для сміття в м. Городня – 30,0 тис. грн.;</w:t>
      </w:r>
    </w:p>
    <w:p w:rsidR="00093912" w:rsidRPr="00093912" w:rsidRDefault="00093912" w:rsidP="0009391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912">
        <w:rPr>
          <w:rFonts w:ascii="Times New Roman" w:hAnsi="Times New Roman" w:cs="Times New Roman"/>
          <w:sz w:val="28"/>
          <w:szCs w:val="28"/>
          <w:lang w:val="uk-UA"/>
        </w:rPr>
        <w:t xml:space="preserve">Підключення житлових будинків по вул. Комсомольській 34 - 46 до самопливного колектору в </w:t>
      </w:r>
      <w:proofErr w:type="spellStart"/>
      <w:r w:rsidRPr="00093912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093912">
        <w:rPr>
          <w:rFonts w:ascii="Times New Roman" w:hAnsi="Times New Roman" w:cs="Times New Roman"/>
          <w:sz w:val="28"/>
          <w:szCs w:val="28"/>
          <w:lang w:val="uk-UA"/>
        </w:rPr>
        <w:t>. Козелець – 376,672 тис. грн.;</w:t>
      </w:r>
    </w:p>
    <w:p w:rsidR="00093912" w:rsidRPr="00093912" w:rsidRDefault="00093912" w:rsidP="0009391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912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Реконструкція каналізаційної насосної станції № 1 з підключенням житлових будинків по вул. Комсомольській 54, 56 до самопливного і напірного колектору в </w:t>
      </w:r>
      <w:proofErr w:type="spellStart"/>
      <w:r w:rsidRPr="00093912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093912">
        <w:rPr>
          <w:rFonts w:ascii="Times New Roman" w:hAnsi="Times New Roman" w:cs="Times New Roman"/>
          <w:sz w:val="28"/>
          <w:szCs w:val="28"/>
          <w:lang w:val="uk-UA"/>
        </w:rPr>
        <w:t>. Козелець – 701,942 тис. грн.;</w:t>
      </w:r>
    </w:p>
    <w:p w:rsidR="00093912" w:rsidRPr="00093912" w:rsidRDefault="00093912" w:rsidP="0009391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912">
        <w:rPr>
          <w:rFonts w:ascii="Times New Roman" w:hAnsi="Times New Roman" w:cs="Times New Roman"/>
          <w:sz w:val="28"/>
          <w:szCs w:val="28"/>
          <w:lang w:val="uk-UA"/>
        </w:rPr>
        <w:t>Будівництво інженерних мереж водовідведення від багатоквартирних житлових будинків по вул. Перемоги в м. Бахмач –         210,605 тис. грн.;</w:t>
      </w:r>
    </w:p>
    <w:p w:rsidR="00093912" w:rsidRPr="00093912" w:rsidRDefault="00093912" w:rsidP="0009391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912">
        <w:rPr>
          <w:rFonts w:ascii="Times New Roman" w:hAnsi="Times New Roman" w:cs="Times New Roman"/>
          <w:sz w:val="28"/>
          <w:szCs w:val="28"/>
          <w:lang w:val="uk-UA"/>
        </w:rPr>
        <w:t>Реконструкція каналізаційних мереж  по вул. Леніна, Некрасова,      Р. Люксембург в м. Щорс – 570,958 тис. грн.;</w:t>
      </w:r>
    </w:p>
    <w:p w:rsidR="00093912" w:rsidRPr="00093912" w:rsidRDefault="00093912" w:rsidP="0009391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912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Реконструкція каналізаційної мережі по вул. Вознесенській з підключенням районного будинку дитячої творчості в </w:t>
      </w:r>
      <w:proofErr w:type="spellStart"/>
      <w:r w:rsidRPr="00093912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093912">
        <w:rPr>
          <w:rFonts w:ascii="Times New Roman" w:hAnsi="Times New Roman" w:cs="Times New Roman"/>
          <w:sz w:val="28"/>
          <w:szCs w:val="28"/>
          <w:lang w:val="uk-UA"/>
        </w:rPr>
        <w:t>. Короп –             46,763 тис. грн.;</w:t>
      </w:r>
    </w:p>
    <w:p w:rsidR="00093912" w:rsidRPr="00093912" w:rsidRDefault="00093912" w:rsidP="0009391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912">
        <w:rPr>
          <w:rFonts w:ascii="Times New Roman" w:hAnsi="Times New Roman" w:cs="Times New Roman"/>
          <w:sz w:val="28"/>
          <w:szCs w:val="28"/>
          <w:lang w:val="uk-UA"/>
        </w:rPr>
        <w:t>Реконструкція дощової каналізації по вул. Залізничній та                  О. Матросова в м. Щорс – 192,003 тис. грн.;</w:t>
      </w:r>
    </w:p>
    <w:p w:rsidR="00093912" w:rsidRPr="00093912" w:rsidRDefault="00093912" w:rsidP="0009391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912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проектно-кошторисної документації на реконструкцію каналізаційних очисних споруд з застосуванням енергозберігаючих технологій в м. </w:t>
      </w:r>
      <w:proofErr w:type="spellStart"/>
      <w:r w:rsidRPr="00093912">
        <w:rPr>
          <w:rFonts w:ascii="Times New Roman" w:hAnsi="Times New Roman" w:cs="Times New Roman"/>
          <w:sz w:val="28"/>
          <w:szCs w:val="28"/>
          <w:lang w:val="uk-UA"/>
        </w:rPr>
        <w:t>Семенівка</w:t>
      </w:r>
      <w:proofErr w:type="spellEnd"/>
      <w:r w:rsidRPr="00093912">
        <w:rPr>
          <w:rFonts w:ascii="Times New Roman" w:hAnsi="Times New Roman" w:cs="Times New Roman"/>
          <w:sz w:val="28"/>
          <w:szCs w:val="28"/>
          <w:lang w:val="uk-UA"/>
        </w:rPr>
        <w:t xml:space="preserve"> – 150,0 тис. грн.;</w:t>
      </w:r>
    </w:p>
    <w:p w:rsidR="00093912" w:rsidRPr="00093912" w:rsidRDefault="00093912" w:rsidP="0009391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91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водовідведення поверхневих вод із частковим </w:t>
      </w:r>
      <w:proofErr w:type="spellStart"/>
      <w:r w:rsidRPr="00093912">
        <w:rPr>
          <w:rFonts w:ascii="Times New Roman" w:hAnsi="Times New Roman" w:cs="Times New Roman"/>
          <w:sz w:val="28"/>
          <w:szCs w:val="28"/>
          <w:lang w:val="uk-UA"/>
        </w:rPr>
        <w:t>водопониженням</w:t>
      </w:r>
      <w:proofErr w:type="spellEnd"/>
      <w:r w:rsidRPr="00093912">
        <w:rPr>
          <w:rFonts w:ascii="Times New Roman" w:hAnsi="Times New Roman" w:cs="Times New Roman"/>
          <w:sz w:val="28"/>
          <w:szCs w:val="28"/>
          <w:lang w:val="uk-UA"/>
        </w:rPr>
        <w:t xml:space="preserve"> ґрунтових вод для захисту від підтоплення вул. Калініна в </w:t>
      </w:r>
      <w:proofErr w:type="spellStart"/>
      <w:r w:rsidRPr="00093912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093912">
        <w:rPr>
          <w:rFonts w:ascii="Times New Roman" w:hAnsi="Times New Roman" w:cs="Times New Roman"/>
          <w:sz w:val="28"/>
          <w:szCs w:val="28"/>
          <w:lang w:val="uk-UA"/>
        </w:rPr>
        <w:t>. Ріпки – 4,44 тис. грн.;</w:t>
      </w:r>
    </w:p>
    <w:p w:rsidR="00093912" w:rsidRPr="00093912" w:rsidRDefault="00093912" w:rsidP="0009391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912">
        <w:rPr>
          <w:rFonts w:ascii="Times New Roman" w:hAnsi="Times New Roman" w:cs="Times New Roman"/>
          <w:sz w:val="28"/>
          <w:szCs w:val="28"/>
          <w:lang w:val="uk-UA"/>
        </w:rPr>
        <w:t>Організація і здійснення заходів з екологічної освіти, пропаганди екологічних знань – 79,804 тис. грн.;</w:t>
      </w:r>
    </w:p>
    <w:p w:rsidR="00093912" w:rsidRPr="00093912" w:rsidRDefault="00093912" w:rsidP="0009391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912">
        <w:rPr>
          <w:rFonts w:ascii="Times New Roman" w:hAnsi="Times New Roman" w:cs="Times New Roman"/>
          <w:sz w:val="28"/>
          <w:szCs w:val="28"/>
          <w:lang w:val="uk-UA"/>
        </w:rPr>
        <w:t>Оснащення суб'єктів системи моніторингу довкілля області технічними засобами – 50,0 тис. грн.;</w:t>
      </w:r>
    </w:p>
    <w:p w:rsidR="00093912" w:rsidRPr="00093912" w:rsidRDefault="00093912" w:rsidP="0009391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912">
        <w:rPr>
          <w:rFonts w:ascii="Times New Roman" w:hAnsi="Times New Roman" w:cs="Times New Roman"/>
          <w:sz w:val="28"/>
          <w:szCs w:val="28"/>
          <w:lang w:val="uk-UA"/>
        </w:rPr>
        <w:t>Визначення вмісту забруднюючих речовин в атмосферному повітрі в м. Чернігів – 1,941 тис. грн.;</w:t>
      </w:r>
    </w:p>
    <w:p w:rsidR="00093912" w:rsidRPr="00093912" w:rsidRDefault="00093912" w:rsidP="0009391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912">
        <w:rPr>
          <w:rFonts w:ascii="Times New Roman" w:hAnsi="Times New Roman" w:cs="Times New Roman"/>
          <w:sz w:val="28"/>
          <w:szCs w:val="28"/>
          <w:lang w:val="uk-UA"/>
        </w:rPr>
        <w:t>Визначення токсичності поверхневих вод – 19,12 тис. грн.;</w:t>
      </w:r>
    </w:p>
    <w:p w:rsidR="00093912" w:rsidRPr="00093912" w:rsidRDefault="00093912" w:rsidP="0009391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912">
        <w:rPr>
          <w:rFonts w:ascii="Times New Roman" w:hAnsi="Times New Roman" w:cs="Times New Roman"/>
          <w:sz w:val="28"/>
          <w:szCs w:val="28"/>
          <w:lang w:val="uk-UA"/>
        </w:rPr>
        <w:t xml:space="preserve">Видання "Доповіді про стан навколишнього природного середовища в Чернігівській області за 2013 рік", екологічного паспорту області та </w:t>
      </w:r>
      <w:proofErr w:type="spellStart"/>
      <w:r w:rsidRPr="00093912">
        <w:rPr>
          <w:rFonts w:ascii="Times New Roman" w:hAnsi="Times New Roman" w:cs="Times New Roman"/>
          <w:sz w:val="28"/>
          <w:szCs w:val="28"/>
          <w:lang w:val="uk-UA"/>
        </w:rPr>
        <w:t>еколого-просвітницької</w:t>
      </w:r>
      <w:proofErr w:type="spellEnd"/>
      <w:r w:rsidRPr="00093912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 – 70,0 тис. грн.;</w:t>
      </w:r>
    </w:p>
    <w:p w:rsidR="00093912" w:rsidRPr="00093912" w:rsidRDefault="00093912" w:rsidP="0009391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912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функціонування </w:t>
      </w:r>
      <w:proofErr w:type="spellStart"/>
      <w:r w:rsidRPr="00093912">
        <w:rPr>
          <w:rFonts w:ascii="Times New Roman" w:hAnsi="Times New Roman" w:cs="Times New Roman"/>
          <w:sz w:val="28"/>
          <w:szCs w:val="28"/>
          <w:lang w:val="uk-UA"/>
        </w:rPr>
        <w:t>Орхуського</w:t>
      </w:r>
      <w:proofErr w:type="spellEnd"/>
      <w:r w:rsidRPr="00093912">
        <w:rPr>
          <w:rFonts w:ascii="Times New Roman" w:hAnsi="Times New Roman" w:cs="Times New Roman"/>
          <w:sz w:val="28"/>
          <w:szCs w:val="28"/>
          <w:lang w:val="uk-UA"/>
        </w:rPr>
        <w:t xml:space="preserve"> центру – 15,0 тис. грн.;</w:t>
      </w:r>
    </w:p>
    <w:p w:rsidR="00093912" w:rsidRPr="00093912" w:rsidRDefault="00093912" w:rsidP="0009391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912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proofErr w:type="spellStart"/>
      <w:r w:rsidRPr="00093912">
        <w:rPr>
          <w:rFonts w:ascii="Times New Roman" w:hAnsi="Times New Roman" w:cs="Times New Roman"/>
          <w:sz w:val="28"/>
          <w:szCs w:val="28"/>
          <w:lang w:val="uk-UA"/>
        </w:rPr>
        <w:t>геоінформаційних</w:t>
      </w:r>
      <w:proofErr w:type="spellEnd"/>
      <w:r w:rsidRPr="00093912">
        <w:rPr>
          <w:rFonts w:ascii="Times New Roman" w:hAnsi="Times New Roman" w:cs="Times New Roman"/>
          <w:sz w:val="28"/>
          <w:szCs w:val="28"/>
          <w:lang w:val="uk-UA"/>
        </w:rPr>
        <w:t xml:space="preserve"> систем місць зберігання та утилізації відходів виробництва і побутових відходів та повітряного басейну області – 99,9 тис. грн.;</w:t>
      </w:r>
    </w:p>
    <w:p w:rsidR="00C61AA6" w:rsidRPr="00093912" w:rsidRDefault="00093912" w:rsidP="0009391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912">
        <w:rPr>
          <w:rFonts w:ascii="Times New Roman" w:hAnsi="Times New Roman" w:cs="Times New Roman"/>
          <w:sz w:val="28"/>
          <w:szCs w:val="28"/>
          <w:lang w:val="uk-UA"/>
        </w:rPr>
        <w:t>Витрати на резервування територій для заповідання – 99,9 тис. грн.</w:t>
      </w:r>
    </w:p>
    <w:sectPr w:rsidR="00C61AA6" w:rsidRPr="00093912" w:rsidSect="0095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B6C5D"/>
    <w:multiLevelType w:val="hybridMultilevel"/>
    <w:tmpl w:val="AED23B54"/>
    <w:lvl w:ilvl="0" w:tplc="7F9265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AA6"/>
    <w:rsid w:val="00093912"/>
    <w:rsid w:val="001852B5"/>
    <w:rsid w:val="00955EA5"/>
    <w:rsid w:val="00C6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2</cp:revision>
  <dcterms:created xsi:type="dcterms:W3CDTF">2015-02-05T12:26:00Z</dcterms:created>
  <dcterms:modified xsi:type="dcterms:W3CDTF">2015-02-06T10:51:00Z</dcterms:modified>
</cp:coreProperties>
</file>