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CC7" w:rsidRPr="002F4BB4" w:rsidRDefault="00105CC7" w:rsidP="002F4BB4">
      <w:pPr>
        <w:pStyle w:val="rvps2"/>
        <w:shd w:val="clear" w:color="auto" w:fill="FFFFFF"/>
        <w:spacing w:before="0" w:beforeAutospacing="0" w:after="0" w:afterAutospacing="0"/>
        <w:ind w:firstLine="567"/>
        <w:contextualSpacing/>
        <w:jc w:val="center"/>
        <w:rPr>
          <w:b/>
          <w:color w:val="000000"/>
          <w:sz w:val="28"/>
          <w:szCs w:val="28"/>
        </w:rPr>
      </w:pPr>
      <w:bookmarkStart w:id="0" w:name="_GoBack"/>
      <w:bookmarkEnd w:id="0"/>
      <w:r w:rsidRPr="002F4BB4">
        <w:rPr>
          <w:b/>
          <w:color w:val="000000"/>
          <w:sz w:val="28"/>
          <w:szCs w:val="28"/>
        </w:rPr>
        <w:t>Заява</w:t>
      </w:r>
    </w:p>
    <w:p w:rsidR="00210C2B" w:rsidRDefault="00105CC7" w:rsidP="00210C2B">
      <w:pPr>
        <w:pStyle w:val="rvps2"/>
        <w:shd w:val="clear" w:color="auto" w:fill="FFFFFF"/>
        <w:spacing w:before="0" w:beforeAutospacing="0" w:after="0" w:afterAutospacing="0"/>
        <w:ind w:firstLine="567"/>
        <w:contextualSpacing/>
        <w:jc w:val="center"/>
        <w:rPr>
          <w:b/>
          <w:color w:val="000000"/>
          <w:sz w:val="28"/>
          <w:szCs w:val="28"/>
        </w:rPr>
      </w:pPr>
      <w:r w:rsidRPr="002F4BB4">
        <w:rPr>
          <w:b/>
          <w:color w:val="000000"/>
          <w:sz w:val="28"/>
          <w:szCs w:val="28"/>
        </w:rPr>
        <w:t>про визначення обсягу стратегічної екологічної оцінки</w:t>
      </w:r>
      <w:r w:rsidR="00C2420C">
        <w:rPr>
          <w:b/>
          <w:color w:val="000000"/>
          <w:sz w:val="28"/>
          <w:szCs w:val="28"/>
        </w:rPr>
        <w:t xml:space="preserve"> </w:t>
      </w:r>
      <w:r w:rsidRPr="002F4BB4">
        <w:rPr>
          <w:b/>
          <w:color w:val="000000"/>
          <w:sz w:val="28"/>
          <w:szCs w:val="28"/>
        </w:rPr>
        <w:t>про</w:t>
      </w:r>
      <w:r w:rsidR="00350EA2" w:rsidRPr="002F4BB4">
        <w:rPr>
          <w:b/>
          <w:color w:val="000000"/>
          <w:sz w:val="28"/>
          <w:szCs w:val="28"/>
        </w:rPr>
        <w:t>є</w:t>
      </w:r>
      <w:r w:rsidRPr="002F4BB4">
        <w:rPr>
          <w:b/>
          <w:color w:val="000000"/>
          <w:sz w:val="28"/>
          <w:szCs w:val="28"/>
        </w:rPr>
        <w:t xml:space="preserve">кту </w:t>
      </w:r>
      <w:r w:rsidR="00210C2B" w:rsidRPr="00210C2B">
        <w:rPr>
          <w:b/>
          <w:color w:val="000000"/>
          <w:sz w:val="28"/>
          <w:szCs w:val="28"/>
        </w:rPr>
        <w:t>Програми охорони навколишнього природного середовища Чернігів</w:t>
      </w:r>
      <w:r w:rsidR="00FA385E">
        <w:rPr>
          <w:b/>
          <w:color w:val="000000"/>
          <w:sz w:val="28"/>
          <w:szCs w:val="28"/>
        </w:rPr>
        <w:t>ської області на 2021-2027 роки</w:t>
      </w:r>
    </w:p>
    <w:p w:rsidR="00FA385E" w:rsidRDefault="00FA385E" w:rsidP="00210C2B">
      <w:pPr>
        <w:pStyle w:val="rvps2"/>
        <w:shd w:val="clear" w:color="auto" w:fill="FFFFFF"/>
        <w:spacing w:before="0" w:beforeAutospacing="0" w:after="0" w:afterAutospacing="0"/>
        <w:ind w:firstLine="567"/>
        <w:contextualSpacing/>
        <w:jc w:val="center"/>
        <w:rPr>
          <w:b/>
          <w:color w:val="000000"/>
          <w:sz w:val="28"/>
          <w:szCs w:val="28"/>
        </w:rPr>
      </w:pPr>
    </w:p>
    <w:p w:rsidR="00105CC7" w:rsidRPr="002F4BB4" w:rsidRDefault="00105CC7" w:rsidP="00210C2B">
      <w:pPr>
        <w:pStyle w:val="rvps2"/>
        <w:shd w:val="clear" w:color="auto" w:fill="FFFFFF"/>
        <w:spacing w:before="0" w:beforeAutospacing="0" w:after="0" w:afterAutospacing="0"/>
        <w:ind w:firstLine="567"/>
        <w:contextualSpacing/>
        <w:rPr>
          <w:b/>
          <w:color w:val="000000"/>
          <w:sz w:val="28"/>
          <w:szCs w:val="28"/>
        </w:rPr>
      </w:pPr>
      <w:r w:rsidRPr="002F4BB4">
        <w:rPr>
          <w:b/>
          <w:color w:val="000000"/>
          <w:sz w:val="28"/>
          <w:szCs w:val="28"/>
        </w:rPr>
        <w:t xml:space="preserve">1. </w:t>
      </w:r>
      <w:r w:rsidR="00096C6C" w:rsidRPr="002F4BB4">
        <w:rPr>
          <w:b/>
          <w:color w:val="000000"/>
          <w:sz w:val="28"/>
          <w:szCs w:val="28"/>
        </w:rPr>
        <w:t>З</w:t>
      </w:r>
      <w:r w:rsidRPr="002F4BB4">
        <w:rPr>
          <w:b/>
          <w:color w:val="000000"/>
          <w:sz w:val="28"/>
          <w:szCs w:val="28"/>
        </w:rPr>
        <w:t>амовник:</w:t>
      </w:r>
    </w:p>
    <w:p w:rsidR="00794356" w:rsidRDefault="00C2749E" w:rsidP="00F972C8">
      <w:pPr>
        <w:pStyle w:val="rvps2"/>
        <w:shd w:val="clear" w:color="auto" w:fill="FFFFFF"/>
        <w:spacing w:before="0" w:beforeAutospacing="0" w:after="0" w:afterAutospacing="0"/>
        <w:ind w:firstLine="567"/>
        <w:contextualSpacing/>
        <w:jc w:val="both"/>
        <w:rPr>
          <w:color w:val="000000"/>
          <w:sz w:val="28"/>
          <w:szCs w:val="28"/>
        </w:rPr>
      </w:pPr>
      <w:r w:rsidRPr="002F4BB4">
        <w:rPr>
          <w:color w:val="000000"/>
          <w:sz w:val="28"/>
          <w:szCs w:val="28"/>
        </w:rPr>
        <w:t>Д</w:t>
      </w:r>
      <w:r w:rsidR="00A360B0" w:rsidRPr="002F4BB4">
        <w:rPr>
          <w:color w:val="000000"/>
          <w:sz w:val="28"/>
          <w:szCs w:val="28"/>
        </w:rPr>
        <w:t xml:space="preserve">епартамент </w:t>
      </w:r>
      <w:r w:rsidR="00142DFF" w:rsidRPr="002F4BB4">
        <w:rPr>
          <w:color w:val="000000"/>
          <w:sz w:val="28"/>
          <w:szCs w:val="28"/>
        </w:rPr>
        <w:t>екології та природних ресурсів Чернігівської о</w:t>
      </w:r>
      <w:r w:rsidR="00F972C8">
        <w:rPr>
          <w:color w:val="000000"/>
          <w:sz w:val="28"/>
          <w:szCs w:val="28"/>
        </w:rPr>
        <w:t xml:space="preserve">бласної державної адміністрації </w:t>
      </w:r>
      <w:r w:rsidR="00F972C8" w:rsidRPr="00F972C8">
        <w:rPr>
          <w:color w:val="000000"/>
          <w:sz w:val="28"/>
          <w:szCs w:val="28"/>
        </w:rPr>
        <w:t xml:space="preserve">пр-т Миру, 14, м. Чернігів, 14000, тел./факс (0462) 653707, e-mail: deko_post@cg.gov.ua, сайт: www.eco.cg.gov.ua. </w:t>
      </w:r>
    </w:p>
    <w:p w:rsidR="007B604D" w:rsidRPr="00FA385E" w:rsidRDefault="007B604D" w:rsidP="00F972C8">
      <w:pPr>
        <w:pStyle w:val="rvps2"/>
        <w:shd w:val="clear" w:color="auto" w:fill="FFFFFF"/>
        <w:spacing w:before="0" w:beforeAutospacing="0" w:after="0" w:afterAutospacing="0"/>
        <w:ind w:firstLine="567"/>
        <w:contextualSpacing/>
        <w:jc w:val="both"/>
        <w:rPr>
          <w:color w:val="000000"/>
          <w:sz w:val="28"/>
          <w:szCs w:val="28"/>
        </w:rPr>
      </w:pPr>
    </w:p>
    <w:p w:rsidR="00105CC7" w:rsidRPr="002F4BB4" w:rsidRDefault="00543D4E" w:rsidP="00F972C8">
      <w:pPr>
        <w:pStyle w:val="rvps2"/>
        <w:shd w:val="clear" w:color="auto" w:fill="FFFFFF"/>
        <w:spacing w:before="0" w:beforeAutospacing="0" w:after="0" w:afterAutospacing="0"/>
        <w:ind w:firstLine="567"/>
        <w:contextualSpacing/>
        <w:jc w:val="both"/>
        <w:rPr>
          <w:b/>
          <w:color w:val="000000"/>
          <w:sz w:val="28"/>
          <w:szCs w:val="28"/>
        </w:rPr>
      </w:pPr>
      <w:r w:rsidRPr="002F4BB4">
        <w:rPr>
          <w:b/>
          <w:color w:val="000000"/>
          <w:sz w:val="28"/>
          <w:szCs w:val="28"/>
        </w:rPr>
        <w:t xml:space="preserve">2. </w:t>
      </w:r>
      <w:r w:rsidR="00105CC7" w:rsidRPr="002F4BB4">
        <w:rPr>
          <w:b/>
          <w:color w:val="000000"/>
          <w:sz w:val="28"/>
          <w:szCs w:val="28"/>
        </w:rPr>
        <w:t xml:space="preserve">Вид та основні цілі </w:t>
      </w:r>
      <w:bookmarkStart w:id="1" w:name="_Hlk39651667"/>
      <w:r w:rsidR="00105CC7" w:rsidRPr="002F4BB4">
        <w:rPr>
          <w:b/>
          <w:color w:val="000000"/>
          <w:sz w:val="28"/>
          <w:szCs w:val="28"/>
        </w:rPr>
        <w:t>документа державного планування</w:t>
      </w:r>
      <w:bookmarkEnd w:id="1"/>
      <w:r w:rsidR="00105CC7" w:rsidRPr="002F4BB4">
        <w:rPr>
          <w:b/>
          <w:color w:val="000000"/>
          <w:sz w:val="28"/>
          <w:szCs w:val="28"/>
        </w:rPr>
        <w:t>, його</w:t>
      </w:r>
      <w:r w:rsidR="00C2420C">
        <w:rPr>
          <w:b/>
          <w:color w:val="000000"/>
          <w:sz w:val="28"/>
          <w:szCs w:val="28"/>
          <w:lang w:val="ru-RU"/>
        </w:rPr>
        <w:t xml:space="preserve"> </w:t>
      </w:r>
      <w:r w:rsidR="00105CC7" w:rsidRPr="002F4BB4">
        <w:rPr>
          <w:b/>
          <w:color w:val="000000"/>
          <w:sz w:val="28"/>
          <w:szCs w:val="28"/>
        </w:rPr>
        <w:t>зв’язок з іншими документами</w:t>
      </w:r>
      <w:r w:rsidR="00C2420C">
        <w:rPr>
          <w:b/>
          <w:color w:val="000000"/>
          <w:sz w:val="28"/>
          <w:szCs w:val="28"/>
          <w:lang w:val="ru-RU"/>
        </w:rPr>
        <w:t xml:space="preserve"> </w:t>
      </w:r>
      <w:r w:rsidR="00105CC7" w:rsidRPr="002F4BB4">
        <w:rPr>
          <w:b/>
          <w:color w:val="000000"/>
          <w:sz w:val="28"/>
          <w:szCs w:val="28"/>
        </w:rPr>
        <w:t>державного планування</w:t>
      </w:r>
      <w:r w:rsidRPr="002F4BB4">
        <w:rPr>
          <w:b/>
          <w:color w:val="000000"/>
          <w:sz w:val="28"/>
          <w:szCs w:val="28"/>
        </w:rPr>
        <w:t>.</w:t>
      </w:r>
    </w:p>
    <w:p w:rsidR="009F1CFC" w:rsidRPr="002F4BB4" w:rsidRDefault="009F1CFC" w:rsidP="002F4BB4">
      <w:pPr>
        <w:pStyle w:val="rvps2"/>
        <w:shd w:val="clear" w:color="auto" w:fill="FFFFFF"/>
        <w:spacing w:before="0" w:beforeAutospacing="0" w:after="0" w:afterAutospacing="0"/>
        <w:ind w:firstLine="567"/>
        <w:contextualSpacing/>
        <w:jc w:val="both"/>
        <w:rPr>
          <w:color w:val="000000"/>
          <w:sz w:val="28"/>
          <w:szCs w:val="28"/>
        </w:rPr>
      </w:pPr>
      <w:r w:rsidRPr="002F4BB4">
        <w:rPr>
          <w:color w:val="000000"/>
          <w:sz w:val="28"/>
          <w:szCs w:val="28"/>
        </w:rPr>
        <w:t>Відповідно до п</w:t>
      </w:r>
      <w:r w:rsidR="00F101F3" w:rsidRPr="002F4BB4">
        <w:rPr>
          <w:color w:val="000000"/>
          <w:sz w:val="28"/>
          <w:szCs w:val="28"/>
        </w:rPr>
        <w:t>.</w:t>
      </w:r>
      <w:r w:rsidR="007B604D">
        <w:rPr>
          <w:color w:val="000000"/>
          <w:sz w:val="28"/>
          <w:szCs w:val="28"/>
        </w:rPr>
        <w:t> 3 частини першої статті </w:t>
      </w:r>
      <w:r w:rsidRPr="002F4BB4">
        <w:rPr>
          <w:color w:val="000000"/>
          <w:sz w:val="28"/>
          <w:szCs w:val="28"/>
        </w:rPr>
        <w:t>1 Закону України «Про стратегіч</w:t>
      </w:r>
      <w:r w:rsidR="00D5738A" w:rsidRPr="002F4BB4">
        <w:rPr>
          <w:color w:val="000000"/>
          <w:sz w:val="28"/>
          <w:szCs w:val="28"/>
        </w:rPr>
        <w:t>ну екологічну оцінку», документи</w:t>
      </w:r>
      <w:r w:rsidRPr="002F4BB4">
        <w:rPr>
          <w:color w:val="000000"/>
          <w:sz w:val="28"/>
          <w:szCs w:val="28"/>
        </w:rPr>
        <w:t xml:space="preserve">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A55EFE" w:rsidRDefault="00A55EFE" w:rsidP="00A55EFE">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61570A">
        <w:rPr>
          <w:rFonts w:ascii="Times New Roman" w:eastAsia="Times New Roman" w:hAnsi="Times New Roman" w:cs="Times New Roman"/>
          <w:sz w:val="28"/>
          <w:szCs w:val="28"/>
          <w:lang w:val="uk-UA" w:eastAsia="ru-RU"/>
        </w:rPr>
        <w:t xml:space="preserve">Департаментом екології та природних ресурсів </w:t>
      </w:r>
      <w:r w:rsidRPr="005F6371">
        <w:rPr>
          <w:rFonts w:ascii="Times New Roman" w:eastAsia="Times New Roman" w:hAnsi="Times New Roman" w:cs="Times New Roman"/>
          <w:sz w:val="28"/>
          <w:szCs w:val="28"/>
          <w:lang w:val="uk-UA" w:eastAsia="ru-RU"/>
        </w:rPr>
        <w:t>Чернігівської</w:t>
      </w:r>
      <w:r w:rsidRPr="0061570A">
        <w:rPr>
          <w:rFonts w:ascii="Times New Roman" w:eastAsia="Times New Roman" w:hAnsi="Times New Roman" w:cs="Times New Roman"/>
          <w:sz w:val="28"/>
          <w:szCs w:val="28"/>
          <w:lang w:val="uk-UA" w:eastAsia="ru-RU"/>
        </w:rPr>
        <w:t xml:space="preserve"> облдержадміністрації розроблено про</w:t>
      </w:r>
      <w:r w:rsidRPr="005F6371">
        <w:rPr>
          <w:rFonts w:ascii="Times New Roman" w:eastAsia="Times New Roman" w:hAnsi="Times New Roman" w:cs="Times New Roman"/>
          <w:sz w:val="28"/>
          <w:szCs w:val="28"/>
          <w:lang w:val="uk-UA" w:eastAsia="ru-RU"/>
        </w:rPr>
        <w:t>єкт</w:t>
      </w:r>
      <w:r w:rsidRPr="005F6371">
        <w:rPr>
          <w:rFonts w:ascii="Times New Roman" w:eastAsia="Times New Roman" w:hAnsi="Times New Roman" w:cs="Times New Roman"/>
          <w:bCs/>
          <w:sz w:val="28"/>
          <w:szCs w:val="28"/>
          <w:lang w:val="uk-UA" w:eastAsia="ru-RU"/>
        </w:rPr>
        <w:t xml:space="preserve"> П</w:t>
      </w:r>
      <w:r w:rsidRPr="0061570A">
        <w:rPr>
          <w:rFonts w:ascii="Times New Roman" w:eastAsia="Times New Roman" w:hAnsi="Times New Roman" w:cs="Times New Roman"/>
          <w:bCs/>
          <w:sz w:val="28"/>
          <w:szCs w:val="28"/>
          <w:lang w:val="uk-UA" w:eastAsia="ru-RU"/>
        </w:rPr>
        <w:t xml:space="preserve">рограми охорони навколишнього природного середовища в </w:t>
      </w:r>
      <w:r w:rsidRPr="005F6371">
        <w:rPr>
          <w:rFonts w:ascii="Times New Roman" w:eastAsia="Times New Roman" w:hAnsi="Times New Roman" w:cs="Times New Roman"/>
          <w:bCs/>
          <w:sz w:val="28"/>
          <w:szCs w:val="28"/>
          <w:lang w:val="uk-UA" w:eastAsia="ru-RU"/>
        </w:rPr>
        <w:t>Чернігівської</w:t>
      </w:r>
      <w:r w:rsidRPr="0061570A">
        <w:rPr>
          <w:rFonts w:ascii="Times New Roman" w:eastAsia="Times New Roman" w:hAnsi="Times New Roman" w:cs="Times New Roman"/>
          <w:bCs/>
          <w:sz w:val="28"/>
          <w:szCs w:val="28"/>
          <w:lang w:val="uk-UA" w:eastAsia="ru-RU"/>
        </w:rPr>
        <w:t xml:space="preserve"> області на </w:t>
      </w:r>
      <w:r w:rsidR="005F6371" w:rsidRPr="005F6371">
        <w:rPr>
          <w:rFonts w:ascii="Times New Roman" w:eastAsia="Times New Roman" w:hAnsi="Times New Roman" w:cs="Times New Roman"/>
          <w:bCs/>
          <w:sz w:val="28"/>
          <w:szCs w:val="28"/>
          <w:lang w:val="uk-UA" w:eastAsia="ru-RU"/>
        </w:rPr>
        <w:t>2021</w:t>
      </w:r>
      <w:r w:rsidR="003E2B06">
        <w:rPr>
          <w:rFonts w:ascii="Times New Roman" w:eastAsia="Times New Roman" w:hAnsi="Times New Roman" w:cs="Times New Roman"/>
          <w:bCs/>
          <w:sz w:val="28"/>
          <w:szCs w:val="28"/>
          <w:lang w:val="uk-UA" w:eastAsia="ru-RU"/>
        </w:rPr>
        <w:t>-</w:t>
      </w:r>
      <w:r w:rsidR="005F6371" w:rsidRPr="005F6371">
        <w:rPr>
          <w:rFonts w:ascii="Times New Roman" w:eastAsia="Times New Roman" w:hAnsi="Times New Roman" w:cs="Times New Roman"/>
          <w:bCs/>
          <w:sz w:val="28"/>
          <w:szCs w:val="28"/>
          <w:lang w:val="uk-UA" w:eastAsia="ru-RU"/>
        </w:rPr>
        <w:t>2027</w:t>
      </w:r>
      <w:r w:rsidRPr="0061570A">
        <w:rPr>
          <w:rFonts w:ascii="Times New Roman" w:eastAsia="Times New Roman" w:hAnsi="Times New Roman" w:cs="Times New Roman"/>
          <w:bCs/>
          <w:sz w:val="28"/>
          <w:szCs w:val="28"/>
          <w:lang w:val="uk-UA" w:eastAsia="ru-RU"/>
        </w:rPr>
        <w:t xml:space="preserve"> роки </w:t>
      </w:r>
      <w:r w:rsidR="005F6371" w:rsidRPr="005F6371">
        <w:rPr>
          <w:rFonts w:ascii="Times New Roman" w:eastAsia="Times New Roman" w:hAnsi="Times New Roman" w:cs="Times New Roman"/>
          <w:sz w:val="28"/>
          <w:szCs w:val="28"/>
          <w:lang w:val="uk-UA" w:eastAsia="ru-RU"/>
        </w:rPr>
        <w:t xml:space="preserve">(далі – </w:t>
      </w:r>
      <w:r w:rsidRPr="0061570A">
        <w:rPr>
          <w:rFonts w:ascii="Times New Roman" w:eastAsia="Times New Roman" w:hAnsi="Times New Roman" w:cs="Times New Roman"/>
          <w:sz w:val="28"/>
          <w:szCs w:val="28"/>
          <w:lang w:val="uk-UA" w:eastAsia="ru-RU"/>
        </w:rPr>
        <w:t xml:space="preserve">Програма), що пропонується до затвердження рішенням </w:t>
      </w:r>
      <w:r w:rsidR="005F6371" w:rsidRPr="005F6371">
        <w:rPr>
          <w:rFonts w:ascii="Times New Roman" w:eastAsia="Times New Roman" w:hAnsi="Times New Roman" w:cs="Times New Roman"/>
          <w:sz w:val="28"/>
          <w:szCs w:val="28"/>
          <w:lang w:val="uk-UA" w:eastAsia="ru-RU"/>
        </w:rPr>
        <w:t>Чернігівської</w:t>
      </w:r>
      <w:r w:rsidRPr="0061570A">
        <w:rPr>
          <w:rFonts w:ascii="Times New Roman" w:eastAsia="Times New Roman" w:hAnsi="Times New Roman" w:cs="Times New Roman"/>
          <w:sz w:val="28"/>
          <w:szCs w:val="28"/>
          <w:lang w:val="uk-UA" w:eastAsia="ru-RU"/>
        </w:rPr>
        <w:t xml:space="preserve"> обласної ради.</w:t>
      </w:r>
    </w:p>
    <w:p w:rsidR="003E2B06" w:rsidRPr="003E2B06" w:rsidRDefault="004D2CB6" w:rsidP="003E2B06">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3E2B06">
        <w:rPr>
          <w:rFonts w:ascii="Times New Roman" w:eastAsia="Times New Roman" w:hAnsi="Times New Roman" w:cs="Times New Roman"/>
          <w:sz w:val="28"/>
          <w:szCs w:val="28"/>
          <w:lang w:val="uk-UA" w:eastAsia="ru-RU"/>
        </w:rPr>
        <w:t>Проєкт Програми розробл</w:t>
      </w:r>
      <w:r w:rsidR="004C4AD6" w:rsidRPr="003E2B06">
        <w:rPr>
          <w:rFonts w:ascii="Times New Roman" w:eastAsia="Times New Roman" w:hAnsi="Times New Roman" w:cs="Times New Roman"/>
          <w:sz w:val="28"/>
          <w:szCs w:val="28"/>
          <w:lang w:val="uk-UA" w:eastAsia="ru-RU"/>
        </w:rPr>
        <w:t>ений</w:t>
      </w:r>
      <w:r w:rsidRPr="003E2B06">
        <w:rPr>
          <w:rFonts w:ascii="Times New Roman" w:eastAsia="Times New Roman" w:hAnsi="Times New Roman" w:cs="Times New Roman"/>
          <w:sz w:val="28"/>
          <w:szCs w:val="28"/>
          <w:lang w:val="uk-UA" w:eastAsia="ru-RU"/>
        </w:rPr>
        <w:t xml:space="preserve"> з метою </w:t>
      </w:r>
      <w:r w:rsidR="003E2B06" w:rsidRPr="003E2B06">
        <w:rPr>
          <w:rFonts w:ascii="Times New Roman" w:eastAsia="Times New Roman" w:hAnsi="Times New Roman" w:cs="Times New Roman"/>
          <w:sz w:val="28"/>
          <w:szCs w:val="28"/>
          <w:lang w:val="uk-UA" w:eastAsia="ru-RU"/>
        </w:rPr>
        <w:t>реалізаці</w:t>
      </w:r>
      <w:r w:rsidR="003E2B06">
        <w:rPr>
          <w:rFonts w:ascii="Times New Roman" w:eastAsia="Times New Roman" w:hAnsi="Times New Roman" w:cs="Times New Roman"/>
          <w:sz w:val="28"/>
          <w:szCs w:val="28"/>
          <w:lang w:val="uk-UA" w:eastAsia="ru-RU"/>
        </w:rPr>
        <w:t>ї</w:t>
      </w:r>
      <w:r w:rsidR="003E2B06" w:rsidRPr="003E2B06">
        <w:rPr>
          <w:rFonts w:ascii="Times New Roman" w:eastAsia="Times New Roman" w:hAnsi="Times New Roman" w:cs="Times New Roman"/>
          <w:sz w:val="28"/>
          <w:szCs w:val="28"/>
          <w:lang w:val="uk-UA" w:eastAsia="ru-RU"/>
        </w:rPr>
        <w:t xml:space="preserve"> державної політики України в галузі охорони довкілля; забезпечення екологічної безпеки, захисту життя і здоров’я населення від негативного впливу, зумовленого забрудненням навколишнього природного середовища; збереження біологічного та ландшафтного різноманіття і формування екологічної мережі; забезпечення екологічно збалансованого природокористування; підвищення рівня суспільної екологічної свідомості та досягнення гармонії взаємодії суспільства і природи.</w:t>
      </w:r>
    </w:p>
    <w:p w:rsidR="0061570A" w:rsidRPr="0061570A" w:rsidRDefault="0061570A" w:rsidP="0061570A">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61570A">
        <w:rPr>
          <w:rFonts w:ascii="Times New Roman" w:eastAsia="Times New Roman" w:hAnsi="Times New Roman" w:cs="Times New Roman"/>
          <w:sz w:val="28"/>
          <w:szCs w:val="28"/>
          <w:lang w:val="uk-UA" w:eastAsia="ru-RU"/>
        </w:rPr>
        <w:t>Для досягнення мети Програми необхідний комплексний підхід</w:t>
      </w:r>
      <w:r w:rsidR="00AE094D" w:rsidRPr="00AE07E6">
        <w:rPr>
          <w:rFonts w:ascii="Times New Roman" w:eastAsia="Times New Roman" w:hAnsi="Times New Roman" w:cs="Times New Roman"/>
          <w:sz w:val="28"/>
          <w:szCs w:val="28"/>
          <w:lang w:val="uk-UA" w:eastAsia="ru-RU"/>
        </w:rPr>
        <w:t xml:space="preserve"> для вирішення наступних питань:</w:t>
      </w:r>
    </w:p>
    <w:p w:rsidR="00AE094D" w:rsidRPr="00AE07E6" w:rsidRDefault="0061570A" w:rsidP="00AE094D">
      <w:pPr>
        <w:pStyle w:val="a7"/>
        <w:numPr>
          <w:ilvl w:val="0"/>
          <w:numId w:val="6"/>
        </w:numPr>
        <w:ind w:left="0" w:firstLine="567"/>
        <w:jc w:val="both"/>
        <w:textAlignment w:val="baseline"/>
        <w:rPr>
          <w:sz w:val="28"/>
          <w:szCs w:val="28"/>
          <w:lang w:eastAsia="ru-RU"/>
        </w:rPr>
      </w:pPr>
      <w:r w:rsidRPr="00AE07E6">
        <w:rPr>
          <w:sz w:val="28"/>
          <w:szCs w:val="28"/>
          <w:lang w:eastAsia="ru-RU"/>
        </w:rPr>
        <w:t>реалізація в області національної екологічної політики шляхом виконання завдань, визначени</w:t>
      </w:r>
      <w:r w:rsidR="00AE094D" w:rsidRPr="00AE07E6">
        <w:rPr>
          <w:sz w:val="28"/>
          <w:szCs w:val="28"/>
          <w:lang w:eastAsia="ru-RU"/>
        </w:rPr>
        <w:t xml:space="preserve">х Стратегією </w:t>
      </w:r>
      <w:r w:rsidR="00EC6ECB">
        <w:rPr>
          <w:sz w:val="28"/>
          <w:szCs w:val="28"/>
          <w:lang w:eastAsia="ru-RU"/>
        </w:rPr>
        <w:t xml:space="preserve">сталого </w:t>
      </w:r>
      <w:r w:rsidR="00AE094D" w:rsidRPr="00AE07E6">
        <w:rPr>
          <w:sz w:val="28"/>
          <w:szCs w:val="28"/>
          <w:lang w:eastAsia="ru-RU"/>
        </w:rPr>
        <w:t>розвитку Чернігів</w:t>
      </w:r>
      <w:r w:rsidRPr="00AE07E6">
        <w:rPr>
          <w:sz w:val="28"/>
          <w:szCs w:val="28"/>
          <w:lang w:eastAsia="ru-RU"/>
        </w:rPr>
        <w:t>ської</w:t>
      </w:r>
      <w:r w:rsidR="00AE094D" w:rsidRPr="00AE07E6">
        <w:rPr>
          <w:sz w:val="28"/>
          <w:szCs w:val="28"/>
          <w:lang w:eastAsia="ru-RU"/>
        </w:rPr>
        <w:t xml:space="preserve"> області на період до </w:t>
      </w:r>
      <w:r w:rsidR="00AE094D" w:rsidRPr="00EC6ECB">
        <w:rPr>
          <w:color w:val="000000" w:themeColor="text1"/>
          <w:sz w:val="28"/>
          <w:szCs w:val="28"/>
          <w:lang w:eastAsia="ru-RU"/>
        </w:rPr>
        <w:t>20</w:t>
      </w:r>
      <w:r w:rsidR="00AE07E6" w:rsidRPr="00EC6ECB">
        <w:rPr>
          <w:color w:val="000000" w:themeColor="text1"/>
          <w:sz w:val="28"/>
          <w:szCs w:val="28"/>
          <w:lang w:eastAsia="ru-RU"/>
        </w:rPr>
        <w:t>2</w:t>
      </w:r>
      <w:r w:rsidR="00EC6ECB" w:rsidRPr="00EC6ECB">
        <w:rPr>
          <w:color w:val="000000" w:themeColor="text1"/>
          <w:sz w:val="28"/>
          <w:szCs w:val="28"/>
          <w:lang w:eastAsia="ru-RU"/>
        </w:rPr>
        <w:t>7</w:t>
      </w:r>
      <w:r w:rsidR="00AE094D" w:rsidRPr="00AE07E6">
        <w:rPr>
          <w:sz w:val="28"/>
          <w:szCs w:val="28"/>
          <w:lang w:eastAsia="ru-RU"/>
        </w:rPr>
        <w:t>року</w:t>
      </w:r>
      <w:r w:rsidRPr="00AE07E6">
        <w:rPr>
          <w:sz w:val="28"/>
          <w:szCs w:val="28"/>
          <w:lang w:eastAsia="ru-RU"/>
        </w:rPr>
        <w:t xml:space="preserve"> та </w:t>
      </w:r>
      <w:r w:rsidR="00EC6ECB">
        <w:rPr>
          <w:sz w:val="28"/>
          <w:szCs w:val="28"/>
          <w:lang w:eastAsia="ru-RU"/>
        </w:rPr>
        <w:t>плану заходів з</w:t>
      </w:r>
      <w:r w:rsidRPr="00AE07E6">
        <w:rPr>
          <w:sz w:val="28"/>
          <w:szCs w:val="28"/>
          <w:lang w:eastAsia="ru-RU"/>
        </w:rPr>
        <w:t xml:space="preserve"> її реалізації в</w:t>
      </w:r>
      <w:r w:rsidR="00EC6ECB">
        <w:rPr>
          <w:sz w:val="28"/>
          <w:szCs w:val="28"/>
          <w:lang w:eastAsia="ru-RU"/>
        </w:rPr>
        <w:t xml:space="preserve"> 2021-2023роках </w:t>
      </w:r>
      <w:r w:rsidR="000C42AB">
        <w:rPr>
          <w:sz w:val="28"/>
          <w:szCs w:val="28"/>
          <w:lang w:eastAsia="ru-RU"/>
        </w:rPr>
        <w:t xml:space="preserve">в </w:t>
      </w:r>
      <w:r w:rsidRPr="00AE07E6">
        <w:rPr>
          <w:sz w:val="28"/>
          <w:szCs w:val="28"/>
          <w:lang w:eastAsia="ru-RU"/>
        </w:rPr>
        <w:t>частині охорони навколишнього природного середовища;</w:t>
      </w:r>
    </w:p>
    <w:p w:rsidR="0061570A" w:rsidRPr="00AE07E6" w:rsidRDefault="0061570A" w:rsidP="00AE094D">
      <w:pPr>
        <w:pStyle w:val="a7"/>
        <w:numPr>
          <w:ilvl w:val="0"/>
          <w:numId w:val="6"/>
        </w:numPr>
        <w:ind w:left="0" w:firstLine="567"/>
        <w:jc w:val="both"/>
        <w:textAlignment w:val="baseline"/>
        <w:rPr>
          <w:sz w:val="28"/>
          <w:szCs w:val="28"/>
          <w:lang w:eastAsia="ru-RU"/>
        </w:rPr>
      </w:pPr>
      <w:r w:rsidRPr="00AE07E6">
        <w:rPr>
          <w:sz w:val="28"/>
          <w:szCs w:val="28"/>
          <w:lang w:eastAsia="ru-RU"/>
        </w:rPr>
        <w:t xml:space="preserve">охорона та поліпшення стану довкілля в області шляхом виконання заходів із зменшення викидів забруднюючих речовин в атмосферне повітря, зниження обсягів </w:t>
      </w:r>
      <w:r w:rsidR="00AE07E6">
        <w:rPr>
          <w:sz w:val="28"/>
          <w:szCs w:val="28"/>
          <w:lang w:eastAsia="ru-RU"/>
        </w:rPr>
        <w:t xml:space="preserve">скидів забруднених стічних вод у природні </w:t>
      </w:r>
      <w:r w:rsidRPr="00AE07E6">
        <w:rPr>
          <w:sz w:val="28"/>
          <w:szCs w:val="28"/>
          <w:lang w:eastAsia="ru-RU"/>
        </w:rPr>
        <w:t>водні об'єкти, зменшення негативного впливу промислових і побутових відходів на довкілля.</w:t>
      </w:r>
    </w:p>
    <w:p w:rsidR="0061570A" w:rsidRPr="0061570A" w:rsidRDefault="0061570A" w:rsidP="00587B49">
      <w:pPr>
        <w:spacing w:after="0" w:line="240" w:lineRule="auto"/>
        <w:ind w:firstLine="567"/>
        <w:jc w:val="both"/>
        <w:textAlignment w:val="baseline"/>
        <w:rPr>
          <w:rFonts w:ascii="Times New Roman" w:eastAsia="Times New Roman" w:hAnsi="Times New Roman" w:cs="Times New Roman"/>
          <w:bCs/>
          <w:sz w:val="28"/>
          <w:szCs w:val="28"/>
          <w:lang w:val="uk-UA" w:eastAsia="ru-RU"/>
        </w:rPr>
      </w:pPr>
      <w:r w:rsidRPr="0061570A">
        <w:rPr>
          <w:rFonts w:ascii="Times New Roman" w:eastAsia="Times New Roman" w:hAnsi="Times New Roman" w:cs="Times New Roman"/>
          <w:bCs/>
          <w:sz w:val="28"/>
          <w:szCs w:val="28"/>
          <w:lang w:val="uk-UA" w:eastAsia="ru-RU"/>
        </w:rPr>
        <w:t xml:space="preserve">У програмі враховано основні положення </w:t>
      </w:r>
      <w:r w:rsidR="00587B49">
        <w:rPr>
          <w:rFonts w:ascii="Times New Roman" w:eastAsia="Times New Roman" w:hAnsi="Times New Roman" w:cs="Times New Roman"/>
          <w:bCs/>
          <w:sz w:val="28"/>
          <w:szCs w:val="28"/>
          <w:lang w:val="uk-UA" w:eastAsia="ru-RU"/>
        </w:rPr>
        <w:t>і завдання законів України «</w:t>
      </w:r>
      <w:r w:rsidRPr="0061570A">
        <w:rPr>
          <w:rFonts w:ascii="Times New Roman" w:eastAsia="Times New Roman" w:hAnsi="Times New Roman" w:cs="Times New Roman"/>
          <w:bCs/>
          <w:sz w:val="28"/>
          <w:szCs w:val="28"/>
          <w:lang w:val="uk-UA" w:eastAsia="ru-RU"/>
        </w:rPr>
        <w:t>Про охорону навколи</w:t>
      </w:r>
      <w:r w:rsidR="00587B49">
        <w:rPr>
          <w:rFonts w:ascii="Times New Roman" w:eastAsia="Times New Roman" w:hAnsi="Times New Roman" w:cs="Times New Roman"/>
          <w:bCs/>
          <w:sz w:val="28"/>
          <w:szCs w:val="28"/>
          <w:lang w:val="uk-UA" w:eastAsia="ru-RU"/>
        </w:rPr>
        <w:t>шнього природного середовища», «Про основні засади (стратегію</w:t>
      </w:r>
      <w:r w:rsidR="00587B49" w:rsidRPr="00587B49">
        <w:rPr>
          <w:rFonts w:ascii="Times New Roman" w:eastAsia="Times New Roman" w:hAnsi="Times New Roman" w:cs="Times New Roman"/>
          <w:bCs/>
          <w:sz w:val="28"/>
          <w:szCs w:val="28"/>
          <w:lang w:val="uk-UA" w:eastAsia="ru-RU"/>
        </w:rPr>
        <w:t>)державної екологічної політики України на період до 2030 року</w:t>
      </w:r>
      <w:r w:rsidR="00587B49">
        <w:rPr>
          <w:rFonts w:ascii="Times New Roman" w:eastAsia="Times New Roman" w:hAnsi="Times New Roman" w:cs="Times New Roman"/>
          <w:bCs/>
          <w:sz w:val="28"/>
          <w:szCs w:val="28"/>
          <w:lang w:val="uk-UA" w:eastAsia="ru-RU"/>
        </w:rPr>
        <w:t>»</w:t>
      </w:r>
      <w:r w:rsidRPr="0061570A">
        <w:rPr>
          <w:rFonts w:ascii="Times New Roman" w:eastAsia="Times New Roman" w:hAnsi="Times New Roman" w:cs="Times New Roman"/>
          <w:bCs/>
          <w:sz w:val="28"/>
          <w:szCs w:val="28"/>
          <w:lang w:val="uk-UA" w:eastAsia="ru-RU"/>
        </w:rPr>
        <w:t>,</w:t>
      </w:r>
      <w:r w:rsidR="006947CB">
        <w:rPr>
          <w:rFonts w:ascii="Times New Roman" w:eastAsia="Times New Roman" w:hAnsi="Times New Roman" w:cs="Times New Roman"/>
          <w:bCs/>
          <w:sz w:val="28"/>
          <w:szCs w:val="28"/>
          <w:lang w:val="uk-UA" w:eastAsia="ru-RU"/>
        </w:rPr>
        <w:t xml:space="preserve"> вимоги </w:t>
      </w:r>
      <w:r w:rsidR="006947CB" w:rsidRPr="006947CB">
        <w:rPr>
          <w:rFonts w:ascii="Times New Roman" w:eastAsia="Times New Roman" w:hAnsi="Times New Roman" w:cs="Times New Roman"/>
          <w:bCs/>
          <w:sz w:val="28"/>
          <w:szCs w:val="28"/>
          <w:lang w:val="uk-UA" w:eastAsia="ru-RU"/>
        </w:rPr>
        <w:t>постанов</w:t>
      </w:r>
      <w:r w:rsidR="00F4064A">
        <w:rPr>
          <w:rFonts w:ascii="Times New Roman" w:eastAsia="Times New Roman" w:hAnsi="Times New Roman" w:cs="Times New Roman"/>
          <w:bCs/>
          <w:sz w:val="28"/>
          <w:szCs w:val="28"/>
          <w:lang w:val="uk-UA" w:eastAsia="ru-RU"/>
        </w:rPr>
        <w:t>и</w:t>
      </w:r>
      <w:r w:rsidR="006947CB" w:rsidRPr="006947CB">
        <w:rPr>
          <w:rFonts w:ascii="Times New Roman" w:eastAsia="Times New Roman" w:hAnsi="Times New Roman" w:cs="Times New Roman"/>
          <w:bCs/>
          <w:sz w:val="28"/>
          <w:szCs w:val="28"/>
          <w:lang w:val="uk-UA" w:eastAsia="ru-RU"/>
        </w:rPr>
        <w:t xml:space="preserve"> Кабінету Міністрів України від 17.09.1996 № 1147 </w:t>
      </w:r>
      <w:bookmarkStart w:id="2" w:name="o3"/>
      <w:bookmarkEnd w:id="2"/>
      <w:r w:rsidR="006947CB" w:rsidRPr="006947CB">
        <w:rPr>
          <w:rFonts w:ascii="Times New Roman" w:eastAsia="Times New Roman" w:hAnsi="Times New Roman" w:cs="Times New Roman"/>
          <w:bCs/>
          <w:sz w:val="28"/>
          <w:szCs w:val="28"/>
          <w:lang w:val="uk-UA" w:eastAsia="ru-RU"/>
        </w:rPr>
        <w:t>«Про затвердження переліку видів діяльності, що належать до природоохоронних заходів»</w:t>
      </w:r>
      <w:r w:rsidRPr="0061570A">
        <w:rPr>
          <w:rFonts w:ascii="Times New Roman" w:eastAsia="Times New Roman" w:hAnsi="Times New Roman" w:cs="Times New Roman"/>
          <w:bCs/>
          <w:sz w:val="28"/>
          <w:szCs w:val="28"/>
          <w:lang w:val="uk-UA" w:eastAsia="ru-RU"/>
        </w:rPr>
        <w:t>.</w:t>
      </w:r>
    </w:p>
    <w:p w:rsidR="00734D3A" w:rsidRPr="006947CB" w:rsidRDefault="00734D3A" w:rsidP="00BB17EF">
      <w:pPr>
        <w:pStyle w:val="2"/>
        <w:spacing w:line="240" w:lineRule="auto"/>
        <w:rPr>
          <w:bCs/>
          <w:szCs w:val="28"/>
        </w:rPr>
      </w:pPr>
    </w:p>
    <w:p w:rsidR="00105CC7" w:rsidRPr="002F4BB4" w:rsidRDefault="00BF1F74" w:rsidP="002F4BB4">
      <w:pPr>
        <w:pStyle w:val="rvps2"/>
        <w:shd w:val="clear" w:color="auto" w:fill="FFFFFF"/>
        <w:spacing w:before="0" w:beforeAutospacing="0" w:after="0" w:afterAutospacing="0"/>
        <w:ind w:firstLine="567"/>
        <w:contextualSpacing/>
        <w:jc w:val="both"/>
        <w:rPr>
          <w:b/>
          <w:color w:val="000000"/>
          <w:sz w:val="28"/>
          <w:szCs w:val="28"/>
        </w:rPr>
      </w:pPr>
      <w:r w:rsidRPr="002F4BB4">
        <w:rPr>
          <w:b/>
          <w:color w:val="000000"/>
          <w:sz w:val="28"/>
          <w:szCs w:val="28"/>
        </w:rPr>
        <w:lastRenderedPageBreak/>
        <w:t>3</w:t>
      </w:r>
      <w:r w:rsidR="00105CC7" w:rsidRPr="002F4BB4">
        <w:rPr>
          <w:b/>
          <w:color w:val="000000"/>
          <w:sz w:val="28"/>
          <w:szCs w:val="28"/>
        </w:rPr>
        <w:t>. Інформація про те, якою мірою документ державного планування визначає</w:t>
      </w:r>
      <w:r w:rsidR="00C2420C">
        <w:rPr>
          <w:b/>
          <w:color w:val="000000"/>
          <w:sz w:val="28"/>
          <w:szCs w:val="28"/>
        </w:rPr>
        <w:t xml:space="preserve"> </w:t>
      </w:r>
      <w:r w:rsidR="00105CC7" w:rsidRPr="002F4BB4">
        <w:rPr>
          <w:b/>
          <w:color w:val="000000"/>
          <w:sz w:val="28"/>
          <w:szCs w:val="28"/>
        </w:rPr>
        <w:t>умови для реалізації видів діяльності або об’єктів, щодо яких законодавством передбачено</w:t>
      </w:r>
      <w:r w:rsidR="00C2420C">
        <w:rPr>
          <w:b/>
          <w:color w:val="000000"/>
          <w:sz w:val="28"/>
          <w:szCs w:val="28"/>
        </w:rPr>
        <w:t xml:space="preserve"> </w:t>
      </w:r>
      <w:r w:rsidR="00105CC7" w:rsidRPr="002F4BB4">
        <w:rPr>
          <w:b/>
          <w:color w:val="000000"/>
          <w:sz w:val="28"/>
          <w:szCs w:val="28"/>
        </w:rPr>
        <w:t>здійснення процедури оцінки впливу на довкілля (у тому числі щодо визначення</w:t>
      </w:r>
      <w:r w:rsidR="00C2420C">
        <w:rPr>
          <w:b/>
          <w:color w:val="000000"/>
          <w:sz w:val="28"/>
          <w:szCs w:val="28"/>
        </w:rPr>
        <w:t xml:space="preserve"> </w:t>
      </w:r>
      <w:r w:rsidR="00105CC7" w:rsidRPr="002F4BB4">
        <w:rPr>
          <w:b/>
          <w:color w:val="000000"/>
          <w:sz w:val="28"/>
          <w:szCs w:val="28"/>
        </w:rPr>
        <w:t>місцезнаходження, розміру, потужності або розміщення ресурсів)</w:t>
      </w:r>
      <w:r w:rsidR="00874CE1">
        <w:rPr>
          <w:b/>
          <w:color w:val="000000"/>
          <w:sz w:val="28"/>
          <w:szCs w:val="28"/>
        </w:rPr>
        <w:t>.</w:t>
      </w:r>
    </w:p>
    <w:p w:rsidR="00BB17EF" w:rsidRPr="00BB17EF" w:rsidRDefault="00BB17EF" w:rsidP="00BB17EF">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BB17EF">
        <w:rPr>
          <w:rFonts w:ascii="Times New Roman" w:eastAsia="Times New Roman" w:hAnsi="Times New Roman" w:cs="Times New Roman"/>
          <w:sz w:val="28"/>
          <w:szCs w:val="28"/>
          <w:lang w:val="uk-UA" w:eastAsia="ru-RU"/>
        </w:rPr>
        <w:t>Відп</w:t>
      </w:r>
      <w:r w:rsidR="001B3DE1" w:rsidRPr="001B3DE1">
        <w:rPr>
          <w:rFonts w:ascii="Times New Roman" w:eastAsia="Times New Roman" w:hAnsi="Times New Roman" w:cs="Times New Roman"/>
          <w:sz w:val="28"/>
          <w:szCs w:val="28"/>
          <w:lang w:val="uk-UA" w:eastAsia="ru-RU"/>
        </w:rPr>
        <w:t>овідно до частини першої статті </w:t>
      </w:r>
      <w:r w:rsidRPr="00BB17EF">
        <w:rPr>
          <w:rFonts w:ascii="Times New Roman" w:eastAsia="Times New Roman" w:hAnsi="Times New Roman" w:cs="Times New Roman"/>
          <w:sz w:val="28"/>
          <w:szCs w:val="28"/>
          <w:lang w:val="uk-UA" w:eastAsia="ru-RU"/>
        </w:rPr>
        <w:t xml:space="preserve">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w:t>
      </w:r>
      <w:r w:rsidR="00424D1D">
        <w:rPr>
          <w:rFonts w:ascii="Times New Roman" w:eastAsia="Times New Roman" w:hAnsi="Times New Roman" w:cs="Times New Roman"/>
          <w:sz w:val="28"/>
          <w:szCs w:val="28"/>
          <w:lang w:val="uk-UA" w:eastAsia="ru-RU"/>
        </w:rPr>
        <w:t>ч. 2, 3 ст</w:t>
      </w:r>
      <w:r w:rsidR="00827D86">
        <w:rPr>
          <w:rFonts w:ascii="Times New Roman" w:eastAsia="Times New Roman" w:hAnsi="Times New Roman" w:cs="Times New Roman"/>
          <w:sz w:val="28"/>
          <w:szCs w:val="28"/>
          <w:lang w:val="uk-UA" w:eastAsia="ru-RU"/>
        </w:rPr>
        <w:t>атті</w:t>
      </w:r>
      <w:r w:rsidR="00424D1D">
        <w:rPr>
          <w:rFonts w:ascii="Times New Roman" w:eastAsia="Times New Roman" w:hAnsi="Times New Roman" w:cs="Times New Roman"/>
          <w:sz w:val="28"/>
          <w:szCs w:val="28"/>
          <w:lang w:val="uk-UA" w:eastAsia="ru-RU"/>
        </w:rPr>
        <w:t> 3</w:t>
      </w:r>
      <w:r w:rsidRPr="00BB17EF">
        <w:rPr>
          <w:rFonts w:ascii="Times New Roman" w:eastAsia="Times New Roman" w:hAnsi="Times New Roman" w:cs="Times New Roman"/>
          <w:sz w:val="28"/>
          <w:szCs w:val="28"/>
          <w:lang w:val="uk-UA" w:eastAsia="ru-RU"/>
        </w:rPr>
        <w:t>. Така планована діяльність підлягає оцінці впливу на довкілля до прийняття рішення про провадження планованої діяльності.</w:t>
      </w:r>
    </w:p>
    <w:p w:rsidR="00BB17EF" w:rsidRPr="00BB17EF" w:rsidRDefault="008A4653" w:rsidP="00BB17EF">
      <w:pPr>
        <w:spacing w:after="0" w:line="240" w:lineRule="auto"/>
        <w:ind w:firstLine="567"/>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Відповідно до статті </w:t>
      </w:r>
      <w:r w:rsidR="00BB17EF" w:rsidRPr="00BB17EF">
        <w:rPr>
          <w:rFonts w:ascii="Times New Roman" w:eastAsia="Times New Roman" w:hAnsi="Times New Roman" w:cs="Times New Roman"/>
          <w:sz w:val="28"/>
          <w:szCs w:val="28"/>
          <w:lang w:val="uk-UA" w:eastAsia="ru-RU"/>
        </w:rPr>
        <w:t>3 Закону України «Про оцінку впливу на довкілля» до другої категорії видів планованої діяльності та об’єктів, які можуть мати значний вплив на довкілля та підлягають оцінці впливу на довкілля, включено:</w:t>
      </w:r>
    </w:p>
    <w:p w:rsidR="008A4653" w:rsidRPr="00CF64DC" w:rsidRDefault="00BB17EF" w:rsidP="008A4653">
      <w:pPr>
        <w:pStyle w:val="a7"/>
        <w:numPr>
          <w:ilvl w:val="0"/>
          <w:numId w:val="6"/>
        </w:numPr>
        <w:ind w:left="0" w:firstLine="567"/>
        <w:jc w:val="both"/>
        <w:textAlignment w:val="baseline"/>
        <w:rPr>
          <w:sz w:val="28"/>
          <w:szCs w:val="28"/>
          <w:lang w:eastAsia="ru-RU"/>
        </w:rPr>
      </w:pPr>
      <w:r w:rsidRPr="00CF64DC">
        <w:rPr>
          <w:sz w:val="28"/>
          <w:szCs w:val="28"/>
          <w:lang w:eastAsia="ru-RU"/>
        </w:rPr>
        <w:t>утилізація, видалення, оброблення, знешкодження, захоронення побутових відходів;</w:t>
      </w:r>
    </w:p>
    <w:p w:rsidR="008A4653" w:rsidRPr="00CF64DC" w:rsidRDefault="00BB17EF" w:rsidP="008A4653">
      <w:pPr>
        <w:pStyle w:val="a7"/>
        <w:numPr>
          <w:ilvl w:val="0"/>
          <w:numId w:val="6"/>
        </w:numPr>
        <w:ind w:left="0" w:firstLine="567"/>
        <w:jc w:val="both"/>
        <w:textAlignment w:val="baseline"/>
        <w:rPr>
          <w:sz w:val="28"/>
          <w:szCs w:val="28"/>
          <w:lang w:eastAsia="ru-RU"/>
        </w:rPr>
      </w:pPr>
      <w:r w:rsidRPr="00CF64DC">
        <w:rPr>
          <w:sz w:val="28"/>
          <w:szCs w:val="28"/>
          <w:lang w:eastAsia="ru-RU"/>
        </w:rPr>
        <w:t>установки для очищення стічних вод продуктивністю, що перевищує еквівалент чисельнос</w:t>
      </w:r>
      <w:r w:rsidR="00827D86" w:rsidRPr="00CF64DC">
        <w:rPr>
          <w:sz w:val="28"/>
          <w:szCs w:val="28"/>
          <w:lang w:eastAsia="ru-RU"/>
        </w:rPr>
        <w:t>ті населення в розмірі 150 тис. </w:t>
      </w:r>
      <w:r w:rsidRPr="00CF64DC">
        <w:rPr>
          <w:sz w:val="28"/>
          <w:szCs w:val="28"/>
          <w:lang w:eastAsia="ru-RU"/>
        </w:rPr>
        <w:t>осіб;</w:t>
      </w:r>
    </w:p>
    <w:p w:rsidR="008A4653" w:rsidRPr="00CF64DC" w:rsidRDefault="00BB17EF" w:rsidP="008A4653">
      <w:pPr>
        <w:pStyle w:val="a7"/>
        <w:numPr>
          <w:ilvl w:val="0"/>
          <w:numId w:val="6"/>
        </w:numPr>
        <w:ind w:left="0" w:firstLine="567"/>
        <w:jc w:val="both"/>
        <w:textAlignment w:val="baseline"/>
        <w:rPr>
          <w:sz w:val="28"/>
          <w:szCs w:val="28"/>
          <w:lang w:eastAsia="ru-RU"/>
        </w:rPr>
      </w:pPr>
      <w:r w:rsidRPr="00CF64DC">
        <w:rPr>
          <w:sz w:val="28"/>
          <w:szCs w:val="28"/>
          <w:lang w:eastAsia="ru-RU"/>
        </w:rPr>
        <w:t>господарська діяльність, що призводить д</w:t>
      </w:r>
      <w:r w:rsidR="00827D86" w:rsidRPr="00CF64DC">
        <w:rPr>
          <w:sz w:val="28"/>
          <w:szCs w:val="28"/>
          <w:lang w:eastAsia="ru-RU"/>
        </w:rPr>
        <w:t>о скидання забруднюючих речовин</w:t>
      </w:r>
      <w:r w:rsidRPr="00CF64DC">
        <w:rPr>
          <w:sz w:val="28"/>
          <w:szCs w:val="28"/>
          <w:lang w:eastAsia="ru-RU"/>
        </w:rPr>
        <w:t xml:space="preserve"> у водні об’єкти, та збір води з водних об’єктів за умови, що водозабір підземних во</w:t>
      </w:r>
      <w:r w:rsidR="00827D86" w:rsidRPr="00CF64DC">
        <w:rPr>
          <w:sz w:val="28"/>
          <w:szCs w:val="28"/>
          <w:lang w:eastAsia="ru-RU"/>
        </w:rPr>
        <w:t>д перевищує 300 м³/</w:t>
      </w:r>
      <w:r w:rsidRPr="00CF64DC">
        <w:rPr>
          <w:sz w:val="28"/>
          <w:szCs w:val="28"/>
          <w:lang w:eastAsia="ru-RU"/>
        </w:rPr>
        <w:t>добу;</w:t>
      </w:r>
    </w:p>
    <w:p w:rsidR="008A4653" w:rsidRPr="00CF64DC" w:rsidRDefault="00BB17EF" w:rsidP="008A4653">
      <w:pPr>
        <w:pStyle w:val="a7"/>
        <w:numPr>
          <w:ilvl w:val="0"/>
          <w:numId w:val="6"/>
        </w:numPr>
        <w:ind w:left="0" w:firstLine="567"/>
        <w:jc w:val="both"/>
        <w:textAlignment w:val="baseline"/>
        <w:rPr>
          <w:sz w:val="28"/>
          <w:szCs w:val="28"/>
          <w:lang w:eastAsia="ru-RU"/>
        </w:rPr>
      </w:pPr>
      <w:r w:rsidRPr="00CF64DC">
        <w:rPr>
          <w:sz w:val="28"/>
          <w:szCs w:val="28"/>
          <w:lang w:eastAsia="ru-RU"/>
        </w:rPr>
        <w:t>насадження лісу (крім лісо відновлювальних робіт) на площі понад 20</w:t>
      </w:r>
      <w:r w:rsidR="00AE3032" w:rsidRPr="00CF64DC">
        <w:rPr>
          <w:sz w:val="28"/>
          <w:szCs w:val="28"/>
          <w:lang w:eastAsia="ru-RU"/>
        </w:rPr>
        <w:t> </w:t>
      </w:r>
      <w:r w:rsidRPr="00CF64DC">
        <w:rPr>
          <w:sz w:val="28"/>
          <w:szCs w:val="28"/>
          <w:lang w:eastAsia="ru-RU"/>
        </w:rPr>
        <w:t>г</w:t>
      </w:r>
      <w:r w:rsidR="00AE3032" w:rsidRPr="00CF64DC">
        <w:rPr>
          <w:sz w:val="28"/>
          <w:szCs w:val="28"/>
          <w:lang w:eastAsia="ru-RU"/>
        </w:rPr>
        <w:t>а або на територіях та об'єктах</w:t>
      </w:r>
      <w:r w:rsidRPr="00CF64DC">
        <w:rPr>
          <w:sz w:val="28"/>
          <w:szCs w:val="28"/>
          <w:lang w:eastAsia="ru-RU"/>
        </w:rPr>
        <w:t xml:space="preserve"> природно-заповідного фонду чи </w:t>
      </w:r>
      <w:r w:rsidR="00827D86" w:rsidRPr="00CF64DC">
        <w:rPr>
          <w:sz w:val="28"/>
          <w:szCs w:val="28"/>
          <w:lang w:eastAsia="ru-RU"/>
        </w:rPr>
        <w:t>в їх охоронних зонах на площі 5 </w:t>
      </w:r>
      <w:r w:rsidRPr="00CF64DC">
        <w:rPr>
          <w:sz w:val="28"/>
          <w:szCs w:val="28"/>
          <w:lang w:eastAsia="ru-RU"/>
        </w:rPr>
        <w:t>га і більше;</w:t>
      </w:r>
    </w:p>
    <w:p w:rsidR="008A4653" w:rsidRPr="00CF64DC" w:rsidRDefault="00BB17EF" w:rsidP="008A4653">
      <w:pPr>
        <w:pStyle w:val="a7"/>
        <w:numPr>
          <w:ilvl w:val="0"/>
          <w:numId w:val="6"/>
        </w:numPr>
        <w:ind w:left="0" w:firstLine="567"/>
        <w:jc w:val="both"/>
        <w:textAlignment w:val="baseline"/>
        <w:rPr>
          <w:sz w:val="28"/>
          <w:szCs w:val="28"/>
          <w:lang w:eastAsia="ru-RU"/>
        </w:rPr>
      </w:pPr>
      <w:r w:rsidRPr="00CF64DC">
        <w:rPr>
          <w:sz w:val="28"/>
          <w:szCs w:val="28"/>
          <w:lang w:eastAsia="ru-RU"/>
        </w:rPr>
        <w:t>проведення робіт</w:t>
      </w:r>
      <w:r w:rsidR="00AE3032" w:rsidRPr="00CF64DC">
        <w:rPr>
          <w:sz w:val="28"/>
          <w:szCs w:val="28"/>
          <w:lang w:eastAsia="ru-RU"/>
        </w:rPr>
        <w:t xml:space="preserve"> з розчищення і днопоглиблення </w:t>
      </w:r>
      <w:r w:rsidRPr="00CF64DC">
        <w:rPr>
          <w:sz w:val="28"/>
          <w:szCs w:val="28"/>
          <w:lang w:eastAsia="ru-RU"/>
        </w:rPr>
        <w:t>русла та дна річок, берегоукріплення, зміни і стабілізація стану русел річок;</w:t>
      </w:r>
    </w:p>
    <w:p w:rsidR="00BB17EF" w:rsidRPr="00CF64DC" w:rsidRDefault="00BB17EF" w:rsidP="008A4653">
      <w:pPr>
        <w:pStyle w:val="a7"/>
        <w:numPr>
          <w:ilvl w:val="0"/>
          <w:numId w:val="6"/>
        </w:numPr>
        <w:ind w:left="0" w:firstLine="567"/>
        <w:jc w:val="both"/>
        <w:textAlignment w:val="baseline"/>
        <w:rPr>
          <w:sz w:val="28"/>
          <w:szCs w:val="28"/>
          <w:lang w:eastAsia="ru-RU"/>
        </w:rPr>
      </w:pPr>
      <w:r w:rsidRPr="00CF64DC">
        <w:rPr>
          <w:sz w:val="28"/>
          <w:szCs w:val="28"/>
          <w:lang w:eastAsia="ru-RU"/>
        </w:rPr>
        <w:t>установки для очищення стічни</w:t>
      </w:r>
      <w:r w:rsidR="001320EF" w:rsidRPr="00CF64DC">
        <w:rPr>
          <w:sz w:val="28"/>
          <w:szCs w:val="28"/>
          <w:lang w:eastAsia="ru-RU"/>
        </w:rPr>
        <w:t>х вод з водовідведенням 10000</w:t>
      </w:r>
      <w:r w:rsidR="00492B9E" w:rsidRPr="00CF64DC">
        <w:rPr>
          <w:sz w:val="28"/>
          <w:szCs w:val="28"/>
          <w:lang w:eastAsia="ru-RU"/>
        </w:rPr>
        <w:t>м³/</w:t>
      </w:r>
      <w:r w:rsidR="003E2B06" w:rsidRPr="00CF64DC">
        <w:rPr>
          <w:sz w:val="28"/>
          <w:szCs w:val="28"/>
          <w:lang w:eastAsia="ru-RU"/>
        </w:rPr>
        <w:t>добу і більше.</w:t>
      </w:r>
    </w:p>
    <w:p w:rsidR="000C1C39" w:rsidRPr="00FA385E" w:rsidRDefault="000C1C39" w:rsidP="002F4BB4">
      <w:pPr>
        <w:pStyle w:val="rvps2"/>
        <w:shd w:val="clear" w:color="auto" w:fill="FFFFFF"/>
        <w:spacing w:before="0" w:beforeAutospacing="0" w:after="0" w:afterAutospacing="0"/>
        <w:ind w:firstLine="567"/>
        <w:contextualSpacing/>
        <w:jc w:val="both"/>
        <w:rPr>
          <w:color w:val="000000"/>
          <w:sz w:val="28"/>
          <w:szCs w:val="28"/>
        </w:rPr>
      </w:pPr>
    </w:p>
    <w:p w:rsidR="00105CC7" w:rsidRPr="002F4BB4" w:rsidRDefault="00105CC7" w:rsidP="002F4BB4">
      <w:pPr>
        <w:autoSpaceDE w:val="0"/>
        <w:autoSpaceDN w:val="0"/>
        <w:adjustRightInd w:val="0"/>
        <w:spacing w:after="0" w:line="240" w:lineRule="auto"/>
        <w:ind w:firstLine="567"/>
        <w:rPr>
          <w:rFonts w:ascii="Times New Roman" w:eastAsia="Times New Roman" w:hAnsi="Times New Roman" w:cs="Times New Roman"/>
          <w:b/>
          <w:color w:val="000000"/>
          <w:sz w:val="28"/>
          <w:szCs w:val="28"/>
          <w:lang w:val="uk-UA" w:eastAsia="uk-UA"/>
        </w:rPr>
      </w:pPr>
      <w:r w:rsidRPr="002F4BB4">
        <w:rPr>
          <w:rFonts w:ascii="Times New Roman" w:eastAsia="Times New Roman" w:hAnsi="Times New Roman" w:cs="Times New Roman"/>
          <w:b/>
          <w:color w:val="000000"/>
          <w:sz w:val="28"/>
          <w:szCs w:val="28"/>
          <w:lang w:val="uk-UA" w:eastAsia="uk-UA"/>
        </w:rPr>
        <w:t>4. Ймовірні наслідки</w:t>
      </w:r>
    </w:p>
    <w:p w:rsidR="00B61E85" w:rsidRPr="00C01326" w:rsidRDefault="00B61E85" w:rsidP="002F4BB4">
      <w:pPr>
        <w:pStyle w:val="rvps2"/>
        <w:shd w:val="clear" w:color="auto" w:fill="FFFFFF"/>
        <w:spacing w:before="0" w:beforeAutospacing="0" w:after="0" w:afterAutospacing="0"/>
        <w:ind w:firstLine="567"/>
        <w:contextualSpacing/>
        <w:jc w:val="both"/>
        <w:rPr>
          <w:i/>
          <w:sz w:val="28"/>
          <w:szCs w:val="28"/>
          <w:u w:val="single"/>
        </w:rPr>
      </w:pPr>
      <w:r w:rsidRPr="00C01326">
        <w:rPr>
          <w:i/>
          <w:sz w:val="28"/>
          <w:szCs w:val="28"/>
          <w:u w:val="single"/>
        </w:rPr>
        <w:t>а) для довкілл</w:t>
      </w:r>
      <w:r w:rsidR="002A3F53">
        <w:rPr>
          <w:i/>
          <w:sz w:val="28"/>
          <w:szCs w:val="28"/>
          <w:u w:val="single"/>
        </w:rPr>
        <w:t>я, у тому числі для здоров’я населення</w:t>
      </w:r>
      <w:r w:rsidRPr="00C01326">
        <w:rPr>
          <w:i/>
          <w:sz w:val="28"/>
          <w:szCs w:val="28"/>
          <w:u w:val="single"/>
        </w:rPr>
        <w:t>:</w:t>
      </w:r>
    </w:p>
    <w:p w:rsidR="00B23519" w:rsidRPr="00B23519" w:rsidRDefault="003E2B06" w:rsidP="00B23519">
      <w:pPr>
        <w:pStyle w:val="rvps2"/>
        <w:shd w:val="clear" w:color="auto" w:fill="FFFFFF"/>
        <w:spacing w:after="0"/>
        <w:ind w:firstLine="567"/>
        <w:contextualSpacing/>
        <w:jc w:val="both"/>
        <w:rPr>
          <w:sz w:val="28"/>
          <w:szCs w:val="28"/>
        </w:rPr>
      </w:pPr>
      <w:r>
        <w:rPr>
          <w:sz w:val="28"/>
          <w:szCs w:val="28"/>
        </w:rPr>
        <w:t>У</w:t>
      </w:r>
      <w:r w:rsidR="00B23519" w:rsidRPr="00B23519">
        <w:rPr>
          <w:sz w:val="28"/>
          <w:szCs w:val="28"/>
        </w:rPr>
        <w:t xml:space="preserve"> ході здійснення </w:t>
      </w:r>
      <w:r w:rsidR="001320EF">
        <w:rPr>
          <w:sz w:val="28"/>
          <w:szCs w:val="28"/>
        </w:rPr>
        <w:t>стратегічної екологічної оцінки</w:t>
      </w:r>
      <w:r w:rsidR="00B23519" w:rsidRPr="00B23519">
        <w:rPr>
          <w:sz w:val="28"/>
          <w:szCs w:val="28"/>
        </w:rPr>
        <w:t xml:space="preserve"> мають бути оцінені ймовірні наслідки реалізації доку</w:t>
      </w:r>
      <w:r w:rsidR="00B23519">
        <w:rPr>
          <w:sz w:val="28"/>
          <w:szCs w:val="28"/>
        </w:rPr>
        <w:t>мента державного планування проєкту П</w:t>
      </w:r>
      <w:r w:rsidR="00B23519" w:rsidRPr="00B23519">
        <w:rPr>
          <w:sz w:val="28"/>
          <w:szCs w:val="28"/>
        </w:rPr>
        <w:t xml:space="preserve">рограми охорони навколишнього природного середовища </w:t>
      </w:r>
      <w:r w:rsidR="00B40B0A">
        <w:rPr>
          <w:sz w:val="28"/>
          <w:szCs w:val="28"/>
        </w:rPr>
        <w:t>Чернігівської</w:t>
      </w:r>
      <w:r w:rsidR="00C2420C" w:rsidRPr="00C2420C">
        <w:rPr>
          <w:sz w:val="28"/>
          <w:szCs w:val="28"/>
        </w:rPr>
        <w:t xml:space="preserve"> </w:t>
      </w:r>
      <w:r w:rsidR="00B40B0A">
        <w:rPr>
          <w:sz w:val="28"/>
          <w:szCs w:val="28"/>
        </w:rPr>
        <w:t>області на 2021-2027</w:t>
      </w:r>
      <w:r w:rsidR="00B23519" w:rsidRPr="00B23519">
        <w:rPr>
          <w:sz w:val="28"/>
          <w:szCs w:val="28"/>
        </w:rPr>
        <w:t xml:space="preserve"> роки, зокрема, мають бути оцінені наслідки для таких компонентів довкілля:</w:t>
      </w:r>
    </w:p>
    <w:p w:rsidR="00B23519" w:rsidRPr="00B23519" w:rsidRDefault="00B23519" w:rsidP="00B40B0A">
      <w:pPr>
        <w:pStyle w:val="rvps2"/>
        <w:numPr>
          <w:ilvl w:val="0"/>
          <w:numId w:val="6"/>
        </w:numPr>
        <w:shd w:val="clear" w:color="auto" w:fill="FFFFFF"/>
        <w:spacing w:after="0"/>
        <w:contextualSpacing/>
        <w:jc w:val="both"/>
        <w:rPr>
          <w:sz w:val="28"/>
          <w:szCs w:val="28"/>
        </w:rPr>
      </w:pPr>
      <w:r w:rsidRPr="00B23519">
        <w:rPr>
          <w:sz w:val="28"/>
          <w:szCs w:val="28"/>
        </w:rPr>
        <w:t>ґрунти;</w:t>
      </w:r>
    </w:p>
    <w:p w:rsidR="00B23519" w:rsidRPr="00B23519" w:rsidRDefault="00B23519" w:rsidP="00B40B0A">
      <w:pPr>
        <w:pStyle w:val="rvps2"/>
        <w:numPr>
          <w:ilvl w:val="0"/>
          <w:numId w:val="6"/>
        </w:numPr>
        <w:shd w:val="clear" w:color="auto" w:fill="FFFFFF"/>
        <w:spacing w:after="0"/>
        <w:contextualSpacing/>
        <w:jc w:val="both"/>
        <w:rPr>
          <w:sz w:val="28"/>
          <w:szCs w:val="28"/>
        </w:rPr>
      </w:pPr>
      <w:r w:rsidRPr="00B23519">
        <w:rPr>
          <w:sz w:val="28"/>
          <w:szCs w:val="28"/>
        </w:rPr>
        <w:t>атмосферне повітря;</w:t>
      </w:r>
    </w:p>
    <w:p w:rsidR="00B23519" w:rsidRPr="00B23519" w:rsidRDefault="00B23519" w:rsidP="00B40B0A">
      <w:pPr>
        <w:pStyle w:val="rvps2"/>
        <w:numPr>
          <w:ilvl w:val="0"/>
          <w:numId w:val="6"/>
        </w:numPr>
        <w:shd w:val="clear" w:color="auto" w:fill="FFFFFF"/>
        <w:spacing w:after="0"/>
        <w:contextualSpacing/>
        <w:jc w:val="both"/>
        <w:rPr>
          <w:sz w:val="28"/>
          <w:szCs w:val="28"/>
        </w:rPr>
      </w:pPr>
      <w:r w:rsidRPr="00B23519">
        <w:rPr>
          <w:sz w:val="28"/>
          <w:szCs w:val="28"/>
        </w:rPr>
        <w:t>водні ресурси;</w:t>
      </w:r>
    </w:p>
    <w:p w:rsidR="00B23519" w:rsidRPr="00B23519" w:rsidRDefault="00B23519" w:rsidP="00B40B0A">
      <w:pPr>
        <w:pStyle w:val="rvps2"/>
        <w:numPr>
          <w:ilvl w:val="0"/>
          <w:numId w:val="6"/>
        </w:numPr>
        <w:shd w:val="clear" w:color="auto" w:fill="FFFFFF"/>
        <w:spacing w:after="0"/>
        <w:contextualSpacing/>
        <w:jc w:val="both"/>
        <w:rPr>
          <w:sz w:val="28"/>
          <w:szCs w:val="28"/>
        </w:rPr>
      </w:pPr>
      <w:r w:rsidRPr="00B23519">
        <w:rPr>
          <w:sz w:val="28"/>
          <w:szCs w:val="28"/>
        </w:rPr>
        <w:t>стан фауни, флори, біорізноманіття;</w:t>
      </w:r>
    </w:p>
    <w:p w:rsidR="00B40B0A" w:rsidRPr="00B40B0A" w:rsidRDefault="00B23519" w:rsidP="00B40B0A">
      <w:pPr>
        <w:pStyle w:val="rvps2"/>
        <w:numPr>
          <w:ilvl w:val="0"/>
          <w:numId w:val="6"/>
        </w:numPr>
        <w:shd w:val="clear" w:color="auto" w:fill="FFFFFF"/>
        <w:spacing w:before="0" w:beforeAutospacing="0" w:after="0" w:afterAutospacing="0"/>
        <w:contextualSpacing/>
        <w:jc w:val="both"/>
        <w:rPr>
          <w:i/>
          <w:sz w:val="28"/>
          <w:szCs w:val="28"/>
          <w:u w:val="single"/>
        </w:rPr>
      </w:pPr>
      <w:r w:rsidRPr="00B23519">
        <w:rPr>
          <w:sz w:val="28"/>
          <w:szCs w:val="28"/>
        </w:rPr>
        <w:t xml:space="preserve">кліматичні </w:t>
      </w:r>
      <w:r w:rsidR="002A3F53">
        <w:rPr>
          <w:sz w:val="28"/>
          <w:szCs w:val="28"/>
        </w:rPr>
        <w:t>фактори.</w:t>
      </w:r>
    </w:p>
    <w:p w:rsidR="002A3F53" w:rsidRPr="002A3F53" w:rsidRDefault="002A3F53" w:rsidP="002A3F53">
      <w:pPr>
        <w:pStyle w:val="a7"/>
        <w:ind w:left="0" w:firstLine="567"/>
        <w:jc w:val="both"/>
        <w:textAlignment w:val="baseline"/>
        <w:rPr>
          <w:color w:val="000000" w:themeColor="text1"/>
          <w:sz w:val="28"/>
          <w:szCs w:val="28"/>
          <w:lang w:eastAsia="ru-RU"/>
        </w:rPr>
      </w:pPr>
      <w:r w:rsidRPr="002A3F53">
        <w:rPr>
          <w:color w:val="000000" w:themeColor="text1"/>
          <w:sz w:val="28"/>
          <w:szCs w:val="28"/>
          <w:lang w:eastAsia="ru-RU"/>
        </w:rPr>
        <w:t>Запропонований проєкт Програми визначає завдання, спрямовані на недопущення забруднення охорони навколишнього природного середовища на території Чернігівської області, що в свою чергу мінімізує шкідливий вплив на здоров’я населення.</w:t>
      </w:r>
    </w:p>
    <w:p w:rsidR="00794356" w:rsidRPr="002A3F53" w:rsidRDefault="00794356" w:rsidP="00794356">
      <w:pPr>
        <w:spacing w:after="0" w:line="240" w:lineRule="auto"/>
        <w:ind w:firstLine="567"/>
        <w:jc w:val="both"/>
        <w:textAlignment w:val="baseline"/>
        <w:rPr>
          <w:rFonts w:ascii="Times New Roman" w:eastAsia="Times New Roman" w:hAnsi="Times New Roman" w:cs="Times New Roman"/>
          <w:i/>
          <w:iCs/>
          <w:sz w:val="28"/>
          <w:szCs w:val="28"/>
          <w:lang w:val="uk-UA" w:eastAsia="ru-RU"/>
        </w:rPr>
      </w:pPr>
      <w:r w:rsidRPr="002A3F53">
        <w:rPr>
          <w:rFonts w:ascii="Times New Roman" w:eastAsia="Times New Roman" w:hAnsi="Times New Roman" w:cs="Times New Roman"/>
          <w:i/>
          <w:iCs/>
          <w:sz w:val="28"/>
          <w:szCs w:val="28"/>
          <w:lang w:val="uk-UA" w:eastAsia="ru-RU"/>
        </w:rPr>
        <w:t>б) для територій з природоохоронним статусом:</w:t>
      </w:r>
    </w:p>
    <w:p w:rsidR="00794356" w:rsidRPr="00F177AE" w:rsidRDefault="00794356" w:rsidP="00794356">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ru-RU"/>
        </w:rPr>
      </w:pPr>
      <w:r w:rsidRPr="00F177AE">
        <w:rPr>
          <w:rFonts w:ascii="Times New Roman" w:eastAsia="Times New Roman" w:hAnsi="Times New Roman" w:cs="Times New Roman"/>
          <w:sz w:val="28"/>
          <w:szCs w:val="28"/>
          <w:lang w:val="uk-UA" w:eastAsia="ru-RU"/>
        </w:rPr>
        <w:t xml:space="preserve">Під час здійснення </w:t>
      </w:r>
      <w:r w:rsidR="000E099A" w:rsidRPr="00F177AE">
        <w:rPr>
          <w:rFonts w:ascii="Times New Roman" w:eastAsia="Times New Roman" w:hAnsi="Times New Roman" w:cs="Times New Roman"/>
          <w:sz w:val="28"/>
          <w:szCs w:val="28"/>
          <w:lang w:val="uk-UA" w:eastAsia="ru-RU"/>
        </w:rPr>
        <w:t>стратегічної екологічної оцінки</w:t>
      </w:r>
      <w:r w:rsidRPr="00F177AE">
        <w:rPr>
          <w:rFonts w:ascii="Times New Roman" w:eastAsia="Times New Roman" w:hAnsi="Times New Roman" w:cs="Times New Roman"/>
          <w:sz w:val="28"/>
          <w:szCs w:val="28"/>
          <w:lang w:val="uk-UA" w:eastAsia="ru-RU"/>
        </w:rPr>
        <w:t>, варто оцінити ймовірні наслідки від діяльності, що пропонує</w:t>
      </w:r>
      <w:r w:rsidR="000E099A" w:rsidRPr="00F177AE">
        <w:rPr>
          <w:rFonts w:ascii="Times New Roman" w:eastAsia="Times New Roman" w:hAnsi="Times New Roman" w:cs="Times New Roman"/>
          <w:sz w:val="28"/>
          <w:szCs w:val="28"/>
          <w:lang w:val="uk-UA" w:eastAsia="ru-RU"/>
        </w:rPr>
        <w:t>ться відповідно до Програми</w:t>
      </w:r>
      <w:r w:rsidR="003E2B06" w:rsidRPr="00F177AE">
        <w:rPr>
          <w:rFonts w:ascii="Times New Roman" w:eastAsia="Times New Roman" w:hAnsi="Times New Roman" w:cs="Times New Roman"/>
          <w:sz w:val="28"/>
          <w:szCs w:val="28"/>
          <w:lang w:val="uk-UA" w:eastAsia="ru-RU"/>
        </w:rPr>
        <w:t>,</w:t>
      </w:r>
      <w:r w:rsidR="00C2420C">
        <w:rPr>
          <w:rFonts w:ascii="Times New Roman" w:eastAsia="Times New Roman" w:hAnsi="Times New Roman" w:cs="Times New Roman"/>
          <w:sz w:val="28"/>
          <w:szCs w:val="28"/>
          <w:lang w:val="uk-UA" w:eastAsia="ru-RU"/>
        </w:rPr>
        <w:t xml:space="preserve"> </w:t>
      </w:r>
      <w:r w:rsidR="0027508E" w:rsidRPr="00F177AE">
        <w:rPr>
          <w:rFonts w:ascii="Times New Roman" w:eastAsia="Times New Roman" w:hAnsi="Times New Roman" w:cs="Times New Roman"/>
          <w:sz w:val="28"/>
          <w:szCs w:val="28"/>
          <w:lang w:val="uk-UA" w:eastAsia="ru-RU"/>
        </w:rPr>
        <w:t>для</w:t>
      </w:r>
      <w:r w:rsidR="00C2420C">
        <w:rPr>
          <w:rFonts w:ascii="Times New Roman" w:eastAsia="Times New Roman" w:hAnsi="Times New Roman" w:cs="Times New Roman"/>
          <w:sz w:val="28"/>
          <w:szCs w:val="28"/>
          <w:lang w:val="uk-UA" w:eastAsia="ru-RU"/>
        </w:rPr>
        <w:t xml:space="preserve"> </w:t>
      </w:r>
      <w:r w:rsidRPr="00F177AE">
        <w:rPr>
          <w:rFonts w:ascii="Times New Roman" w:eastAsia="Times New Roman" w:hAnsi="Times New Roman" w:cs="Times New Roman"/>
          <w:sz w:val="28"/>
          <w:szCs w:val="28"/>
          <w:lang w:val="uk-UA" w:eastAsia="ru-RU"/>
        </w:rPr>
        <w:t>територі</w:t>
      </w:r>
      <w:r w:rsidR="0027508E" w:rsidRPr="00F177AE">
        <w:rPr>
          <w:rFonts w:ascii="Times New Roman" w:eastAsia="Times New Roman" w:hAnsi="Times New Roman" w:cs="Times New Roman"/>
          <w:sz w:val="28"/>
          <w:szCs w:val="28"/>
          <w:lang w:val="uk-UA" w:eastAsia="ru-RU"/>
        </w:rPr>
        <w:t>й</w:t>
      </w:r>
      <w:r w:rsidRPr="00F177AE">
        <w:rPr>
          <w:rFonts w:ascii="Times New Roman" w:eastAsia="Times New Roman" w:hAnsi="Times New Roman" w:cs="Times New Roman"/>
          <w:sz w:val="28"/>
          <w:szCs w:val="28"/>
          <w:lang w:val="uk-UA" w:eastAsia="ru-RU"/>
        </w:rPr>
        <w:t xml:space="preserve"> та об'єкт</w:t>
      </w:r>
      <w:r w:rsidR="0027508E" w:rsidRPr="00F177AE">
        <w:rPr>
          <w:rFonts w:ascii="Times New Roman" w:eastAsia="Times New Roman" w:hAnsi="Times New Roman" w:cs="Times New Roman"/>
          <w:sz w:val="28"/>
          <w:szCs w:val="28"/>
          <w:lang w:val="uk-UA" w:eastAsia="ru-RU"/>
        </w:rPr>
        <w:t>ів</w:t>
      </w:r>
      <w:r w:rsidRPr="00F177AE">
        <w:rPr>
          <w:rFonts w:ascii="Times New Roman" w:eastAsia="Times New Roman" w:hAnsi="Times New Roman" w:cs="Times New Roman"/>
          <w:sz w:val="28"/>
          <w:szCs w:val="28"/>
          <w:lang w:val="uk-UA" w:eastAsia="ru-RU"/>
        </w:rPr>
        <w:t xml:space="preserve"> природно-заповідного фонду, їх охоронн</w:t>
      </w:r>
      <w:r w:rsidR="00F177AE" w:rsidRPr="00F177AE">
        <w:rPr>
          <w:rFonts w:ascii="Times New Roman" w:eastAsia="Times New Roman" w:hAnsi="Times New Roman" w:cs="Times New Roman"/>
          <w:sz w:val="28"/>
          <w:szCs w:val="28"/>
          <w:lang w:val="uk-UA" w:eastAsia="ru-RU"/>
        </w:rPr>
        <w:t>их</w:t>
      </w:r>
      <w:r w:rsidRPr="00F177AE">
        <w:rPr>
          <w:rFonts w:ascii="Times New Roman" w:eastAsia="Times New Roman" w:hAnsi="Times New Roman" w:cs="Times New Roman"/>
          <w:sz w:val="28"/>
          <w:szCs w:val="28"/>
          <w:lang w:val="uk-UA" w:eastAsia="ru-RU"/>
        </w:rPr>
        <w:t xml:space="preserve"> зон, територі</w:t>
      </w:r>
      <w:r w:rsidR="00F177AE" w:rsidRPr="00F177AE">
        <w:rPr>
          <w:rFonts w:ascii="Times New Roman" w:eastAsia="Times New Roman" w:hAnsi="Times New Roman" w:cs="Times New Roman"/>
          <w:sz w:val="28"/>
          <w:szCs w:val="28"/>
          <w:lang w:val="uk-UA" w:eastAsia="ru-RU"/>
        </w:rPr>
        <w:t>й</w:t>
      </w:r>
      <w:r w:rsidRPr="00F177AE">
        <w:rPr>
          <w:rFonts w:ascii="Times New Roman" w:eastAsia="Times New Roman" w:hAnsi="Times New Roman" w:cs="Times New Roman"/>
          <w:sz w:val="28"/>
          <w:szCs w:val="28"/>
          <w:lang w:val="uk-UA" w:eastAsia="ru-RU"/>
        </w:rPr>
        <w:t xml:space="preserve"> та об'єкт</w:t>
      </w:r>
      <w:r w:rsidR="00F177AE" w:rsidRPr="00F177AE">
        <w:rPr>
          <w:rFonts w:ascii="Times New Roman" w:eastAsia="Times New Roman" w:hAnsi="Times New Roman" w:cs="Times New Roman"/>
          <w:sz w:val="28"/>
          <w:szCs w:val="28"/>
          <w:lang w:val="uk-UA" w:eastAsia="ru-RU"/>
        </w:rPr>
        <w:t>ів</w:t>
      </w:r>
      <w:r w:rsidRPr="00F177AE">
        <w:rPr>
          <w:rFonts w:ascii="Times New Roman" w:eastAsia="Times New Roman" w:hAnsi="Times New Roman" w:cs="Times New Roman"/>
          <w:sz w:val="28"/>
          <w:szCs w:val="28"/>
          <w:lang w:val="uk-UA" w:eastAsia="ru-RU"/>
        </w:rPr>
        <w:t xml:space="preserve">, що мають особливу екологічну, наукову </w:t>
      </w:r>
      <w:r w:rsidR="00F177AE" w:rsidRPr="00F177AE">
        <w:rPr>
          <w:rFonts w:ascii="Times New Roman" w:eastAsia="Times New Roman" w:hAnsi="Times New Roman" w:cs="Times New Roman"/>
          <w:sz w:val="28"/>
          <w:szCs w:val="28"/>
          <w:lang w:val="uk-UA" w:eastAsia="ru-RU"/>
        </w:rPr>
        <w:t>й</w:t>
      </w:r>
      <w:r w:rsidRPr="00F177AE">
        <w:rPr>
          <w:rFonts w:ascii="Times New Roman" w:eastAsia="Times New Roman" w:hAnsi="Times New Roman" w:cs="Times New Roman"/>
          <w:sz w:val="28"/>
          <w:szCs w:val="28"/>
          <w:lang w:val="uk-UA" w:eastAsia="ru-RU"/>
        </w:rPr>
        <w:t xml:space="preserve"> естетичну цінність.</w:t>
      </w:r>
    </w:p>
    <w:p w:rsidR="00A05F3D" w:rsidRPr="00F177AE" w:rsidRDefault="00A05F3D" w:rsidP="00A05F3D">
      <w:pPr>
        <w:spacing w:after="0" w:line="240" w:lineRule="auto"/>
        <w:ind w:firstLine="567"/>
        <w:jc w:val="both"/>
        <w:textAlignment w:val="baseline"/>
        <w:rPr>
          <w:rFonts w:ascii="Times New Roman" w:eastAsia="Times New Roman" w:hAnsi="Times New Roman" w:cs="Times New Roman"/>
          <w:i/>
          <w:iCs/>
          <w:color w:val="000000" w:themeColor="text1"/>
          <w:sz w:val="28"/>
          <w:szCs w:val="28"/>
          <w:lang w:val="uk-UA" w:eastAsia="ru-RU"/>
        </w:rPr>
      </w:pPr>
      <w:r w:rsidRPr="00F177AE">
        <w:rPr>
          <w:rFonts w:ascii="Times New Roman" w:eastAsia="Times New Roman" w:hAnsi="Times New Roman" w:cs="Times New Roman"/>
          <w:i/>
          <w:iCs/>
          <w:color w:val="000000" w:themeColor="text1"/>
          <w:sz w:val="28"/>
          <w:szCs w:val="28"/>
          <w:lang w:val="uk-UA" w:eastAsia="ru-RU"/>
        </w:rPr>
        <w:t>в) транскордонні наслідки для довкілля, у тому числі для здоров`я населення:</w:t>
      </w:r>
    </w:p>
    <w:p w:rsidR="00A05F3D" w:rsidRPr="00F177AE" w:rsidRDefault="002A3F53" w:rsidP="00A05F3D">
      <w:pPr>
        <w:spacing w:after="0" w:line="240" w:lineRule="auto"/>
        <w:ind w:firstLine="567"/>
        <w:jc w:val="both"/>
        <w:textAlignment w:val="baseline"/>
        <w:rPr>
          <w:rFonts w:ascii="Times New Roman" w:eastAsiaTheme="minorEastAsia" w:hAnsi="Times New Roman" w:cs="Times New Roman"/>
          <w:color w:val="000000" w:themeColor="text1"/>
          <w:sz w:val="28"/>
          <w:szCs w:val="28"/>
          <w:shd w:val="clear" w:color="auto" w:fill="FFFFFF"/>
          <w:lang w:val="uk-UA" w:eastAsia="ru-RU"/>
        </w:rPr>
      </w:pPr>
      <w:r w:rsidRPr="00F177AE">
        <w:rPr>
          <w:rFonts w:ascii="Times New Roman" w:eastAsiaTheme="minorEastAsia" w:hAnsi="Times New Roman" w:cs="Times New Roman"/>
          <w:color w:val="000000" w:themeColor="text1"/>
          <w:sz w:val="28"/>
          <w:szCs w:val="28"/>
          <w:shd w:val="clear" w:color="auto" w:fill="FFFFFF"/>
          <w:lang w:val="uk-UA" w:eastAsia="ru-RU"/>
        </w:rPr>
        <w:t>Транскордонні наслідки</w:t>
      </w:r>
      <w:r w:rsidR="00A05F3D" w:rsidRPr="00F177AE">
        <w:rPr>
          <w:rFonts w:ascii="Times New Roman" w:eastAsiaTheme="minorEastAsia" w:hAnsi="Times New Roman" w:cs="Times New Roman"/>
          <w:color w:val="000000" w:themeColor="text1"/>
          <w:sz w:val="28"/>
          <w:szCs w:val="28"/>
          <w:shd w:val="clear" w:color="auto" w:fill="FFFFFF"/>
          <w:lang w:val="uk-UA" w:eastAsia="ru-RU"/>
        </w:rPr>
        <w:t xml:space="preserve"> для довкілля, у то</w:t>
      </w:r>
      <w:r w:rsidRPr="00F177AE">
        <w:rPr>
          <w:rFonts w:ascii="Times New Roman" w:eastAsiaTheme="minorEastAsia" w:hAnsi="Times New Roman" w:cs="Times New Roman"/>
          <w:color w:val="000000" w:themeColor="text1"/>
          <w:sz w:val="28"/>
          <w:szCs w:val="28"/>
          <w:shd w:val="clear" w:color="auto" w:fill="FFFFFF"/>
          <w:lang w:val="uk-UA" w:eastAsia="ru-RU"/>
        </w:rPr>
        <w:t>му числі для здоров’я населення, відсутні.</w:t>
      </w:r>
    </w:p>
    <w:p w:rsidR="00A05F3D" w:rsidRPr="00F177AE" w:rsidRDefault="00A05F3D" w:rsidP="00A05F3D">
      <w:pPr>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p>
    <w:p w:rsidR="00105CC7" w:rsidRPr="002F4BB4" w:rsidRDefault="00105CC7" w:rsidP="00FA385E">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val="uk-UA" w:eastAsia="uk-UA"/>
        </w:rPr>
      </w:pPr>
      <w:r w:rsidRPr="002F4BB4">
        <w:rPr>
          <w:rFonts w:ascii="Times New Roman" w:eastAsia="Times New Roman" w:hAnsi="Times New Roman" w:cs="Times New Roman"/>
          <w:b/>
          <w:color w:val="000000"/>
          <w:sz w:val="28"/>
          <w:szCs w:val="28"/>
          <w:lang w:val="uk-UA" w:eastAsia="uk-UA"/>
        </w:rPr>
        <w:t>5. Виправдані альтернативи, які необхідно розглянути, у тому числі якщо документ</w:t>
      </w:r>
      <w:r w:rsidR="00C2420C">
        <w:rPr>
          <w:rFonts w:ascii="Times New Roman" w:eastAsia="Times New Roman" w:hAnsi="Times New Roman" w:cs="Times New Roman"/>
          <w:b/>
          <w:color w:val="000000"/>
          <w:sz w:val="28"/>
          <w:szCs w:val="28"/>
          <w:lang w:val="uk-UA" w:eastAsia="uk-UA"/>
        </w:rPr>
        <w:t xml:space="preserve"> </w:t>
      </w:r>
      <w:r w:rsidRPr="002F4BB4">
        <w:rPr>
          <w:rFonts w:ascii="Times New Roman" w:eastAsia="Times New Roman" w:hAnsi="Times New Roman" w:cs="Times New Roman"/>
          <w:b/>
          <w:color w:val="000000"/>
          <w:sz w:val="28"/>
          <w:szCs w:val="28"/>
          <w:lang w:val="uk-UA" w:eastAsia="uk-UA"/>
        </w:rPr>
        <w:t>державного</w:t>
      </w:r>
      <w:r w:rsidR="006D62F4" w:rsidRPr="002F4BB4">
        <w:rPr>
          <w:rFonts w:ascii="Times New Roman" w:eastAsia="Times New Roman" w:hAnsi="Times New Roman" w:cs="Times New Roman"/>
          <w:b/>
          <w:color w:val="000000"/>
          <w:sz w:val="28"/>
          <w:szCs w:val="28"/>
          <w:lang w:val="uk-UA" w:eastAsia="uk-UA"/>
        </w:rPr>
        <w:t xml:space="preserve"> планування не буде затверджено.</w:t>
      </w:r>
    </w:p>
    <w:p w:rsidR="00D23E8E" w:rsidRDefault="00D23E8E" w:rsidP="00FA385E">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Проєктом Програми передбачається реалізація на території Чернігівської</w:t>
      </w:r>
      <w:r w:rsidRPr="00501DB3">
        <w:rPr>
          <w:rFonts w:ascii="Times New Roman" w:eastAsia="Calibri" w:hAnsi="Times New Roman" w:cs="Times New Roman"/>
          <w:bCs/>
          <w:sz w:val="28"/>
          <w:szCs w:val="28"/>
          <w:lang w:val="uk-UA"/>
        </w:rPr>
        <w:t xml:space="preserve"> області </w:t>
      </w:r>
      <w:r>
        <w:rPr>
          <w:rFonts w:ascii="Times New Roman" w:eastAsia="Calibri" w:hAnsi="Times New Roman" w:cs="Times New Roman"/>
          <w:bCs/>
          <w:sz w:val="28"/>
          <w:szCs w:val="28"/>
          <w:lang w:val="uk-UA"/>
        </w:rPr>
        <w:t>наступних завдань</w:t>
      </w:r>
      <w:r w:rsidR="004023E5">
        <w:rPr>
          <w:rFonts w:ascii="Times New Roman" w:eastAsia="Calibri" w:hAnsi="Times New Roman" w:cs="Times New Roman"/>
          <w:bCs/>
          <w:sz w:val="28"/>
          <w:szCs w:val="28"/>
          <w:lang w:val="uk-UA"/>
        </w:rPr>
        <w:t>:</w:t>
      </w:r>
    </w:p>
    <w:p w:rsidR="004023E5" w:rsidRPr="004023E5" w:rsidRDefault="004023E5" w:rsidP="00FA385E">
      <w:pPr>
        <w:pStyle w:val="a7"/>
        <w:numPr>
          <w:ilvl w:val="0"/>
          <w:numId w:val="6"/>
        </w:numPr>
        <w:autoSpaceDE w:val="0"/>
        <w:autoSpaceDN w:val="0"/>
        <w:adjustRightInd w:val="0"/>
        <w:ind w:left="0" w:firstLine="567"/>
        <w:jc w:val="both"/>
        <w:rPr>
          <w:rFonts w:eastAsia="Calibri"/>
          <w:bCs/>
          <w:sz w:val="28"/>
          <w:szCs w:val="28"/>
        </w:rPr>
      </w:pPr>
      <w:r w:rsidRPr="004023E5">
        <w:rPr>
          <w:rFonts w:eastAsia="Calibri"/>
          <w:bCs/>
          <w:sz w:val="28"/>
          <w:szCs w:val="28"/>
        </w:rPr>
        <w:t>зменшення антропогенного навантаження на довкілля;</w:t>
      </w:r>
    </w:p>
    <w:p w:rsidR="004023E5" w:rsidRPr="004023E5" w:rsidRDefault="004023E5" w:rsidP="00FA385E">
      <w:pPr>
        <w:pStyle w:val="a7"/>
        <w:numPr>
          <w:ilvl w:val="0"/>
          <w:numId w:val="6"/>
        </w:numPr>
        <w:autoSpaceDE w:val="0"/>
        <w:autoSpaceDN w:val="0"/>
        <w:adjustRightInd w:val="0"/>
        <w:ind w:left="0" w:firstLine="567"/>
        <w:jc w:val="both"/>
        <w:rPr>
          <w:rFonts w:eastAsia="Calibri"/>
          <w:bCs/>
          <w:sz w:val="28"/>
          <w:szCs w:val="28"/>
        </w:rPr>
      </w:pPr>
      <w:r w:rsidRPr="004023E5">
        <w:rPr>
          <w:rFonts w:eastAsia="Calibri"/>
          <w:bCs/>
          <w:sz w:val="28"/>
          <w:szCs w:val="28"/>
        </w:rPr>
        <w:t xml:space="preserve">підвищення рівня очищення стічних вод та приведення показників очистки стічних вод до нормативних; </w:t>
      </w:r>
    </w:p>
    <w:p w:rsidR="004023E5" w:rsidRPr="004023E5" w:rsidRDefault="004023E5" w:rsidP="00FA385E">
      <w:pPr>
        <w:pStyle w:val="a7"/>
        <w:numPr>
          <w:ilvl w:val="0"/>
          <w:numId w:val="6"/>
        </w:numPr>
        <w:autoSpaceDE w:val="0"/>
        <w:autoSpaceDN w:val="0"/>
        <w:adjustRightInd w:val="0"/>
        <w:ind w:left="0" w:firstLine="567"/>
        <w:jc w:val="both"/>
        <w:rPr>
          <w:rFonts w:eastAsia="Calibri"/>
          <w:bCs/>
          <w:sz w:val="28"/>
          <w:szCs w:val="28"/>
        </w:rPr>
      </w:pPr>
      <w:r w:rsidRPr="004023E5">
        <w:rPr>
          <w:rFonts w:eastAsia="Calibri"/>
          <w:bCs/>
          <w:sz w:val="28"/>
          <w:szCs w:val="28"/>
        </w:rPr>
        <w:t>збереження водних об’єктів та поліпшення їх санітарно-технічного стану;</w:t>
      </w:r>
    </w:p>
    <w:p w:rsidR="004023E5" w:rsidRPr="004023E5" w:rsidRDefault="004023E5" w:rsidP="00FA385E">
      <w:pPr>
        <w:pStyle w:val="a7"/>
        <w:numPr>
          <w:ilvl w:val="0"/>
          <w:numId w:val="6"/>
        </w:numPr>
        <w:autoSpaceDE w:val="0"/>
        <w:autoSpaceDN w:val="0"/>
        <w:adjustRightInd w:val="0"/>
        <w:ind w:left="0" w:firstLine="567"/>
        <w:jc w:val="both"/>
        <w:rPr>
          <w:rFonts w:eastAsia="Calibri"/>
          <w:bCs/>
          <w:sz w:val="28"/>
          <w:szCs w:val="28"/>
        </w:rPr>
      </w:pPr>
      <w:r w:rsidRPr="004023E5">
        <w:rPr>
          <w:rFonts w:eastAsia="Calibri"/>
          <w:bCs/>
          <w:sz w:val="28"/>
          <w:szCs w:val="28"/>
        </w:rPr>
        <w:t xml:space="preserve">недопущення забруднення ґрунтів та підземних водоносних горизонтів; </w:t>
      </w:r>
    </w:p>
    <w:p w:rsidR="004023E5" w:rsidRPr="004023E5" w:rsidRDefault="004023E5" w:rsidP="00FA385E">
      <w:pPr>
        <w:pStyle w:val="a7"/>
        <w:numPr>
          <w:ilvl w:val="0"/>
          <w:numId w:val="6"/>
        </w:numPr>
        <w:autoSpaceDE w:val="0"/>
        <w:autoSpaceDN w:val="0"/>
        <w:adjustRightInd w:val="0"/>
        <w:ind w:left="0" w:firstLine="567"/>
        <w:jc w:val="both"/>
        <w:rPr>
          <w:rFonts w:eastAsia="Calibri"/>
          <w:bCs/>
          <w:sz w:val="28"/>
          <w:szCs w:val="28"/>
        </w:rPr>
      </w:pPr>
      <w:r w:rsidRPr="004023E5">
        <w:rPr>
          <w:rFonts w:eastAsia="Calibri"/>
          <w:bCs/>
          <w:sz w:val="28"/>
          <w:szCs w:val="28"/>
        </w:rPr>
        <w:t xml:space="preserve">збереження об’єктів природно-заповідного фонду; </w:t>
      </w:r>
    </w:p>
    <w:p w:rsidR="004023E5" w:rsidRPr="004023E5" w:rsidRDefault="004023E5" w:rsidP="00FA385E">
      <w:pPr>
        <w:pStyle w:val="a7"/>
        <w:numPr>
          <w:ilvl w:val="0"/>
          <w:numId w:val="6"/>
        </w:numPr>
        <w:autoSpaceDE w:val="0"/>
        <w:autoSpaceDN w:val="0"/>
        <w:adjustRightInd w:val="0"/>
        <w:ind w:left="0" w:firstLine="567"/>
        <w:jc w:val="both"/>
        <w:rPr>
          <w:rFonts w:eastAsia="Calibri"/>
          <w:bCs/>
          <w:sz w:val="28"/>
          <w:szCs w:val="28"/>
        </w:rPr>
      </w:pPr>
      <w:r w:rsidRPr="004023E5">
        <w:rPr>
          <w:rFonts w:eastAsia="Calibri"/>
          <w:bCs/>
          <w:sz w:val="28"/>
          <w:szCs w:val="28"/>
        </w:rPr>
        <w:t>підвищення рівня екологічної безпеки;</w:t>
      </w:r>
    </w:p>
    <w:p w:rsidR="004023E5" w:rsidRPr="004023E5" w:rsidRDefault="004023E5" w:rsidP="00FA385E">
      <w:pPr>
        <w:pStyle w:val="a7"/>
        <w:numPr>
          <w:ilvl w:val="0"/>
          <w:numId w:val="6"/>
        </w:numPr>
        <w:autoSpaceDE w:val="0"/>
        <w:autoSpaceDN w:val="0"/>
        <w:adjustRightInd w:val="0"/>
        <w:ind w:left="0" w:firstLine="567"/>
        <w:jc w:val="both"/>
        <w:rPr>
          <w:rFonts w:eastAsia="Calibri"/>
          <w:bCs/>
          <w:sz w:val="28"/>
          <w:szCs w:val="28"/>
        </w:rPr>
      </w:pPr>
      <w:r w:rsidRPr="004023E5">
        <w:rPr>
          <w:rFonts w:eastAsia="Calibri"/>
          <w:bCs/>
          <w:sz w:val="28"/>
          <w:szCs w:val="28"/>
        </w:rPr>
        <w:t xml:space="preserve">запобігання та ліквідація негативного впливу господарської діяльності на навколишнє природне середовище; </w:t>
      </w:r>
    </w:p>
    <w:p w:rsidR="004023E5" w:rsidRPr="004023E5" w:rsidRDefault="004023E5" w:rsidP="00FA385E">
      <w:pPr>
        <w:pStyle w:val="a7"/>
        <w:numPr>
          <w:ilvl w:val="0"/>
          <w:numId w:val="6"/>
        </w:numPr>
        <w:autoSpaceDE w:val="0"/>
        <w:autoSpaceDN w:val="0"/>
        <w:adjustRightInd w:val="0"/>
        <w:ind w:left="0" w:firstLine="567"/>
        <w:jc w:val="both"/>
        <w:rPr>
          <w:rFonts w:eastAsia="Calibri"/>
          <w:bCs/>
          <w:sz w:val="28"/>
          <w:szCs w:val="28"/>
        </w:rPr>
      </w:pPr>
      <w:r w:rsidRPr="004023E5">
        <w:rPr>
          <w:rFonts w:eastAsia="Calibri"/>
          <w:bCs/>
          <w:sz w:val="28"/>
          <w:szCs w:val="28"/>
        </w:rPr>
        <w:t>проведення моніторингових досліджень стану довкілля області;</w:t>
      </w:r>
    </w:p>
    <w:p w:rsidR="004023E5" w:rsidRPr="004023E5" w:rsidRDefault="004023E5" w:rsidP="00FA385E">
      <w:pPr>
        <w:pStyle w:val="a7"/>
        <w:numPr>
          <w:ilvl w:val="0"/>
          <w:numId w:val="6"/>
        </w:numPr>
        <w:autoSpaceDE w:val="0"/>
        <w:autoSpaceDN w:val="0"/>
        <w:adjustRightInd w:val="0"/>
        <w:ind w:left="0" w:firstLine="567"/>
        <w:jc w:val="both"/>
        <w:rPr>
          <w:rFonts w:eastAsia="Calibri"/>
          <w:bCs/>
          <w:sz w:val="28"/>
          <w:szCs w:val="28"/>
        </w:rPr>
      </w:pPr>
      <w:r w:rsidRPr="004023E5">
        <w:rPr>
          <w:rFonts w:eastAsia="Calibri"/>
          <w:bCs/>
          <w:sz w:val="28"/>
          <w:szCs w:val="28"/>
        </w:rPr>
        <w:t xml:space="preserve">підвищення рівня екологічної культури та освіти населення. </w:t>
      </w:r>
    </w:p>
    <w:p w:rsidR="00501DB3" w:rsidRPr="00501DB3" w:rsidRDefault="00D23E8E" w:rsidP="00FA385E">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У</w:t>
      </w:r>
      <w:r w:rsidR="00501DB3" w:rsidRPr="00501DB3">
        <w:rPr>
          <w:rFonts w:ascii="Times New Roman" w:eastAsia="Calibri" w:hAnsi="Times New Roman" w:cs="Times New Roman"/>
          <w:bCs/>
          <w:sz w:val="28"/>
          <w:szCs w:val="28"/>
          <w:lang w:val="uk-UA"/>
        </w:rPr>
        <w:t xml:space="preserve"> процесі здійснення стратегічної екологічної оцінки розгля</w:t>
      </w:r>
      <w:r>
        <w:rPr>
          <w:rFonts w:ascii="Times New Roman" w:eastAsia="Calibri" w:hAnsi="Times New Roman" w:cs="Times New Roman"/>
          <w:bCs/>
          <w:sz w:val="28"/>
          <w:szCs w:val="28"/>
          <w:lang w:val="uk-UA"/>
        </w:rPr>
        <w:t>датимуться</w:t>
      </w:r>
      <w:r w:rsidR="00501DB3" w:rsidRPr="00501DB3">
        <w:rPr>
          <w:rFonts w:ascii="Times New Roman" w:eastAsia="Calibri" w:hAnsi="Times New Roman" w:cs="Times New Roman"/>
          <w:bCs/>
          <w:sz w:val="28"/>
          <w:szCs w:val="28"/>
          <w:lang w:val="uk-UA"/>
        </w:rPr>
        <w:t xml:space="preserve"> наступні альтернативи:</w:t>
      </w:r>
    </w:p>
    <w:p w:rsidR="00501DB3" w:rsidRPr="00501DB3" w:rsidRDefault="00501DB3" w:rsidP="00FA385E">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501DB3">
        <w:rPr>
          <w:rFonts w:ascii="Times New Roman" w:eastAsia="Calibri" w:hAnsi="Times New Roman" w:cs="Times New Roman"/>
          <w:b/>
          <w:bCs/>
          <w:i/>
          <w:iCs/>
          <w:sz w:val="28"/>
          <w:szCs w:val="28"/>
          <w:lang w:val="uk-UA"/>
        </w:rPr>
        <w:t>Альтернатива 1:</w:t>
      </w:r>
    </w:p>
    <w:p w:rsidR="00501DB3" w:rsidRPr="00501DB3" w:rsidRDefault="00D23E8E" w:rsidP="00FA385E">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 xml:space="preserve">«Нульовий сценарій» – </w:t>
      </w:r>
      <w:r w:rsidR="00E4610F">
        <w:rPr>
          <w:rFonts w:ascii="Times New Roman" w:eastAsia="Calibri" w:hAnsi="Times New Roman" w:cs="Times New Roman"/>
          <w:bCs/>
          <w:sz w:val="28"/>
          <w:szCs w:val="28"/>
          <w:lang w:val="uk-UA"/>
        </w:rPr>
        <w:t>т</w:t>
      </w:r>
      <w:r w:rsidR="00501DB3" w:rsidRPr="00501DB3">
        <w:rPr>
          <w:rFonts w:ascii="Times New Roman" w:eastAsia="Calibri" w:hAnsi="Times New Roman" w:cs="Times New Roman"/>
          <w:bCs/>
          <w:sz w:val="28"/>
          <w:szCs w:val="28"/>
          <w:lang w:val="uk-UA"/>
        </w:rPr>
        <w:t>обто опис, прогнозування та оцінка ситуації у випадку незатвердження зазначеного документа державного планування;</w:t>
      </w:r>
    </w:p>
    <w:p w:rsidR="00AD2E43" w:rsidRPr="00787D79" w:rsidRDefault="00AD2E43" w:rsidP="00FA385E">
      <w:pPr>
        <w:pStyle w:val="rvps2"/>
        <w:shd w:val="clear" w:color="auto" w:fill="FFFFFF"/>
        <w:spacing w:before="0" w:beforeAutospacing="0" w:after="0" w:afterAutospacing="0"/>
        <w:ind w:firstLine="709"/>
        <w:contextualSpacing/>
        <w:jc w:val="both"/>
        <w:rPr>
          <w:b/>
          <w:bCs/>
          <w:i/>
          <w:color w:val="000000"/>
          <w:sz w:val="26"/>
          <w:szCs w:val="26"/>
        </w:rPr>
      </w:pPr>
      <w:r w:rsidRPr="00787D79">
        <w:rPr>
          <w:b/>
          <w:bCs/>
          <w:i/>
          <w:color w:val="000000"/>
          <w:sz w:val="26"/>
          <w:szCs w:val="26"/>
        </w:rPr>
        <w:t>Альтернатива 2:</w:t>
      </w:r>
      <w:r w:rsidRPr="00787D79">
        <w:rPr>
          <w:bCs/>
          <w:color w:val="000000"/>
          <w:sz w:val="26"/>
          <w:szCs w:val="26"/>
        </w:rPr>
        <w:t xml:space="preserve"> відсутня</w:t>
      </w:r>
      <w:r w:rsidR="00F177AE">
        <w:rPr>
          <w:bCs/>
          <w:color w:val="000000"/>
          <w:sz w:val="26"/>
          <w:szCs w:val="26"/>
        </w:rPr>
        <w:t>.</w:t>
      </w:r>
    </w:p>
    <w:p w:rsidR="00AD2E43" w:rsidRPr="00F177AE" w:rsidRDefault="00AD2E43" w:rsidP="00FA385E">
      <w:pPr>
        <w:pStyle w:val="rvps2"/>
        <w:shd w:val="clear" w:color="auto" w:fill="FFFFFF"/>
        <w:spacing w:before="0" w:beforeAutospacing="0" w:after="0" w:afterAutospacing="0"/>
        <w:ind w:firstLine="709"/>
        <w:contextualSpacing/>
        <w:jc w:val="both"/>
        <w:rPr>
          <w:color w:val="000000"/>
          <w:sz w:val="28"/>
          <w:szCs w:val="28"/>
        </w:rPr>
      </w:pPr>
      <w:r w:rsidRPr="00F177AE">
        <w:rPr>
          <w:color w:val="000000"/>
          <w:sz w:val="28"/>
          <w:szCs w:val="28"/>
        </w:rPr>
        <w:t>Пропонується до прийняття та затвердження проєкт Програми, оскільки він є оптимальним відповідно до реальних умов та найбільш повно від</w:t>
      </w:r>
      <w:r w:rsidR="00FA385E">
        <w:rPr>
          <w:color w:val="000000"/>
          <w:sz w:val="28"/>
          <w:szCs w:val="28"/>
        </w:rPr>
        <w:t>повідає цілям Стратегії області, а також виступає єдиним механізмом використання коштів обласного фонду охорони навколишнього природного середовища.</w:t>
      </w:r>
    </w:p>
    <w:p w:rsidR="00501DB3" w:rsidRPr="00501DB3" w:rsidRDefault="00501DB3" w:rsidP="00FA385E">
      <w:pPr>
        <w:autoSpaceDE w:val="0"/>
        <w:autoSpaceDN w:val="0"/>
        <w:adjustRightInd w:val="0"/>
        <w:spacing w:after="0" w:line="240" w:lineRule="auto"/>
        <w:ind w:firstLine="567"/>
        <w:jc w:val="both"/>
        <w:rPr>
          <w:rFonts w:ascii="Times New Roman" w:eastAsia="Calibri" w:hAnsi="Times New Roman" w:cs="Times New Roman"/>
          <w:bCs/>
          <w:sz w:val="28"/>
          <w:szCs w:val="28"/>
          <w:lang w:val="uk-UA"/>
        </w:rPr>
      </w:pPr>
      <w:r w:rsidRPr="00F177AE">
        <w:rPr>
          <w:rFonts w:ascii="Times New Roman" w:eastAsia="Calibri" w:hAnsi="Times New Roman" w:cs="Times New Roman"/>
          <w:bCs/>
          <w:sz w:val="28"/>
          <w:szCs w:val="28"/>
          <w:lang w:val="uk-UA"/>
        </w:rPr>
        <w:t>Оцінка ефективності</w:t>
      </w:r>
      <w:r w:rsidRPr="00501DB3">
        <w:rPr>
          <w:rFonts w:ascii="Times New Roman" w:eastAsia="Calibri" w:hAnsi="Times New Roman" w:cs="Times New Roman"/>
          <w:bCs/>
          <w:sz w:val="28"/>
          <w:szCs w:val="28"/>
          <w:lang w:val="uk-UA"/>
        </w:rPr>
        <w:t xml:space="preserve"> вказаних альтернативних варіантів буде відображена у Звіті про стратегічну екологічну оцінку.</w:t>
      </w:r>
    </w:p>
    <w:p w:rsidR="00B06358" w:rsidRPr="00FA385E" w:rsidRDefault="00B06358" w:rsidP="00FA385E">
      <w:pPr>
        <w:autoSpaceDE w:val="0"/>
        <w:autoSpaceDN w:val="0"/>
        <w:adjustRightInd w:val="0"/>
        <w:spacing w:after="0" w:line="240" w:lineRule="auto"/>
        <w:ind w:firstLine="567"/>
        <w:jc w:val="both"/>
        <w:rPr>
          <w:rFonts w:ascii="Times New Roman" w:hAnsi="Times New Roman" w:cs="Times New Roman"/>
          <w:b/>
          <w:bCs/>
          <w:sz w:val="28"/>
          <w:szCs w:val="28"/>
          <w:lang w:val="uk-UA"/>
        </w:rPr>
      </w:pPr>
    </w:p>
    <w:p w:rsidR="00105CC7" w:rsidRPr="002F4BB4" w:rsidRDefault="00105CC7" w:rsidP="00FA385E">
      <w:pPr>
        <w:autoSpaceDE w:val="0"/>
        <w:autoSpaceDN w:val="0"/>
        <w:adjustRightInd w:val="0"/>
        <w:spacing w:after="0" w:line="240" w:lineRule="auto"/>
        <w:ind w:firstLine="567"/>
        <w:jc w:val="both"/>
        <w:rPr>
          <w:rFonts w:ascii="Times New Roman" w:eastAsia="Times New Roman" w:hAnsi="Times New Roman" w:cs="Times New Roman"/>
          <w:b/>
          <w:color w:val="000000"/>
          <w:sz w:val="28"/>
          <w:szCs w:val="28"/>
          <w:lang w:val="uk-UA" w:eastAsia="uk-UA"/>
        </w:rPr>
      </w:pPr>
      <w:r w:rsidRPr="002F4BB4">
        <w:rPr>
          <w:rFonts w:ascii="Times New Roman" w:eastAsia="Times New Roman" w:hAnsi="Times New Roman" w:cs="Times New Roman"/>
          <w:b/>
          <w:color w:val="000000"/>
          <w:sz w:val="28"/>
          <w:szCs w:val="28"/>
          <w:lang w:val="uk-UA" w:eastAsia="uk-UA"/>
        </w:rPr>
        <w:t>6. Дослідження, які необхідно провести, методи і критерії, що</w:t>
      </w:r>
      <w:r w:rsidR="00C2420C">
        <w:rPr>
          <w:rFonts w:ascii="Times New Roman" w:eastAsia="Times New Roman" w:hAnsi="Times New Roman" w:cs="Times New Roman"/>
          <w:b/>
          <w:color w:val="000000"/>
          <w:sz w:val="28"/>
          <w:szCs w:val="28"/>
          <w:lang w:val="uk-UA" w:eastAsia="uk-UA"/>
        </w:rPr>
        <w:t xml:space="preserve"> </w:t>
      </w:r>
      <w:r w:rsidRPr="002F4BB4">
        <w:rPr>
          <w:rFonts w:ascii="Times New Roman" w:eastAsia="Times New Roman" w:hAnsi="Times New Roman" w:cs="Times New Roman"/>
          <w:b/>
          <w:color w:val="000000"/>
          <w:sz w:val="28"/>
          <w:szCs w:val="28"/>
          <w:lang w:val="uk-UA" w:eastAsia="uk-UA"/>
        </w:rPr>
        <w:t xml:space="preserve">використовуватимуться під час </w:t>
      </w:r>
      <w:r w:rsidR="00341F76" w:rsidRPr="002F4BB4">
        <w:rPr>
          <w:rFonts w:ascii="Times New Roman" w:eastAsia="Times New Roman" w:hAnsi="Times New Roman" w:cs="Times New Roman"/>
          <w:b/>
          <w:color w:val="000000"/>
          <w:sz w:val="28"/>
          <w:szCs w:val="28"/>
          <w:lang w:val="uk-UA" w:eastAsia="uk-UA"/>
        </w:rPr>
        <w:t>стратегічної екологічної оцінки.</w:t>
      </w:r>
    </w:p>
    <w:p w:rsidR="00E4610F" w:rsidRPr="001E249A" w:rsidRDefault="00E4610F" w:rsidP="00FA385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1E249A">
        <w:rPr>
          <w:rFonts w:ascii="Times New Roman" w:eastAsia="Times New Roman" w:hAnsi="Times New Roman" w:cs="Times New Roman"/>
          <w:color w:val="000000" w:themeColor="text1"/>
          <w:sz w:val="28"/>
          <w:szCs w:val="28"/>
          <w:lang w:val="uk-UA" w:eastAsia="uk-UA"/>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57007D" w:rsidRPr="001E249A" w:rsidRDefault="00E4610F" w:rsidP="00FA385E">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1E249A">
        <w:rPr>
          <w:rFonts w:ascii="Times New Roman" w:eastAsia="Times New Roman" w:hAnsi="Times New Roman" w:cs="Times New Roman"/>
          <w:color w:val="000000" w:themeColor="text1"/>
          <w:sz w:val="28"/>
          <w:szCs w:val="28"/>
          <w:lang w:val="uk-UA" w:eastAsia="uk-UA"/>
        </w:rPr>
        <w:t xml:space="preserve">Для здійснення </w:t>
      </w:r>
      <w:r w:rsidR="0057007D" w:rsidRPr="001E249A">
        <w:rPr>
          <w:rFonts w:ascii="Times New Roman" w:eastAsia="Times New Roman" w:hAnsi="Times New Roman" w:cs="Times New Roman"/>
          <w:color w:val="000000" w:themeColor="text1"/>
          <w:sz w:val="28"/>
          <w:szCs w:val="28"/>
          <w:lang w:val="uk-UA" w:eastAsia="uk-UA"/>
        </w:rPr>
        <w:t xml:space="preserve">досліджень </w:t>
      </w:r>
      <w:r w:rsidRPr="001E249A">
        <w:rPr>
          <w:rFonts w:ascii="Times New Roman" w:eastAsia="Times New Roman" w:hAnsi="Times New Roman" w:cs="Times New Roman"/>
          <w:color w:val="000000" w:themeColor="text1"/>
          <w:sz w:val="28"/>
          <w:szCs w:val="28"/>
          <w:lang w:val="uk-UA" w:eastAsia="uk-UA"/>
        </w:rPr>
        <w:t xml:space="preserve">будуть використовуватись </w:t>
      </w:r>
      <w:r w:rsidR="0057007D" w:rsidRPr="001E249A">
        <w:rPr>
          <w:rFonts w:ascii="Times New Roman" w:eastAsia="Times New Roman" w:hAnsi="Times New Roman" w:cs="Times New Roman"/>
          <w:color w:val="000000" w:themeColor="text1"/>
          <w:sz w:val="28"/>
          <w:szCs w:val="28"/>
          <w:lang w:val="uk-UA" w:eastAsia="uk-UA"/>
        </w:rPr>
        <w:t>логічні і формалізовані методи прогнозування, зокрема буде здійснено:</w:t>
      </w:r>
    </w:p>
    <w:p w:rsidR="00E4610F" w:rsidRPr="001E249A" w:rsidRDefault="00E4610F" w:rsidP="00FA385E">
      <w:pPr>
        <w:pStyle w:val="a7"/>
        <w:numPr>
          <w:ilvl w:val="0"/>
          <w:numId w:val="6"/>
        </w:numPr>
        <w:autoSpaceDE w:val="0"/>
        <w:autoSpaceDN w:val="0"/>
        <w:adjustRightInd w:val="0"/>
        <w:ind w:left="0" w:firstLine="567"/>
        <w:jc w:val="both"/>
        <w:rPr>
          <w:color w:val="000000" w:themeColor="text1"/>
          <w:sz w:val="28"/>
          <w:szCs w:val="28"/>
        </w:rPr>
      </w:pPr>
      <w:r w:rsidRPr="001E249A">
        <w:rPr>
          <w:color w:val="000000" w:themeColor="text1"/>
          <w:sz w:val="28"/>
          <w:szCs w:val="28"/>
        </w:rPr>
        <w:t>збір та аналіз інформації про поточний стан складових довкілля, включаючи значення ключових екологічних показників;</w:t>
      </w:r>
    </w:p>
    <w:p w:rsidR="00E4610F" w:rsidRPr="001E249A" w:rsidRDefault="00E4610F" w:rsidP="00FA385E">
      <w:pPr>
        <w:pStyle w:val="a7"/>
        <w:numPr>
          <w:ilvl w:val="0"/>
          <w:numId w:val="6"/>
        </w:numPr>
        <w:autoSpaceDE w:val="0"/>
        <w:autoSpaceDN w:val="0"/>
        <w:adjustRightInd w:val="0"/>
        <w:ind w:left="0" w:firstLine="567"/>
        <w:jc w:val="both"/>
        <w:rPr>
          <w:color w:val="000000" w:themeColor="text1"/>
          <w:sz w:val="28"/>
          <w:szCs w:val="28"/>
        </w:rPr>
      </w:pPr>
      <w:r w:rsidRPr="001E249A">
        <w:rPr>
          <w:color w:val="000000" w:themeColor="text1"/>
          <w:sz w:val="28"/>
          <w:szCs w:val="28"/>
        </w:rPr>
        <w:t>аналіз</w:t>
      </w:r>
      <w:r w:rsidR="005C1D0D" w:rsidRPr="001E249A">
        <w:rPr>
          <w:color w:val="000000" w:themeColor="text1"/>
          <w:sz w:val="28"/>
          <w:szCs w:val="28"/>
        </w:rPr>
        <w:t xml:space="preserve"> слабких та сильних сторін проє</w:t>
      </w:r>
      <w:r w:rsidRPr="001E249A">
        <w:rPr>
          <w:color w:val="000000" w:themeColor="text1"/>
          <w:sz w:val="28"/>
          <w:szCs w:val="28"/>
        </w:rPr>
        <w:t>кту Програми з точки зору екологічної ситуації;</w:t>
      </w:r>
    </w:p>
    <w:p w:rsidR="00E4610F" w:rsidRPr="001E249A" w:rsidRDefault="00E4610F" w:rsidP="00FA385E">
      <w:pPr>
        <w:pStyle w:val="a7"/>
        <w:numPr>
          <w:ilvl w:val="0"/>
          <w:numId w:val="6"/>
        </w:numPr>
        <w:autoSpaceDE w:val="0"/>
        <w:autoSpaceDN w:val="0"/>
        <w:adjustRightInd w:val="0"/>
        <w:ind w:left="0" w:firstLine="567"/>
        <w:jc w:val="both"/>
        <w:rPr>
          <w:color w:val="000000" w:themeColor="text1"/>
          <w:sz w:val="28"/>
          <w:szCs w:val="28"/>
        </w:rPr>
      </w:pPr>
      <w:r w:rsidRPr="001E249A">
        <w:rPr>
          <w:color w:val="000000" w:themeColor="text1"/>
          <w:sz w:val="28"/>
          <w:szCs w:val="28"/>
        </w:rPr>
        <w:t>проведен</w:t>
      </w:r>
      <w:r w:rsidR="0057007D" w:rsidRPr="001E249A">
        <w:rPr>
          <w:color w:val="000000" w:themeColor="text1"/>
          <w:sz w:val="28"/>
          <w:szCs w:val="28"/>
        </w:rPr>
        <w:t>ня консультацій з громадськістю в процесі стратегічної екологічної оцінки</w:t>
      </w:r>
      <w:r w:rsidRPr="001E249A">
        <w:rPr>
          <w:color w:val="000000" w:themeColor="text1"/>
          <w:sz w:val="28"/>
          <w:szCs w:val="28"/>
        </w:rPr>
        <w:t>;</w:t>
      </w:r>
    </w:p>
    <w:p w:rsidR="00E4610F" w:rsidRPr="001E249A" w:rsidRDefault="00E4610F" w:rsidP="00FA385E">
      <w:pPr>
        <w:pStyle w:val="a7"/>
        <w:numPr>
          <w:ilvl w:val="0"/>
          <w:numId w:val="6"/>
        </w:numPr>
        <w:autoSpaceDE w:val="0"/>
        <w:autoSpaceDN w:val="0"/>
        <w:adjustRightInd w:val="0"/>
        <w:ind w:left="0" w:firstLine="567"/>
        <w:jc w:val="both"/>
        <w:rPr>
          <w:color w:val="000000" w:themeColor="text1"/>
          <w:sz w:val="28"/>
          <w:szCs w:val="28"/>
        </w:rPr>
      </w:pPr>
      <w:r w:rsidRPr="001E249A">
        <w:rPr>
          <w:color w:val="000000" w:themeColor="text1"/>
          <w:sz w:val="28"/>
          <w:szCs w:val="28"/>
        </w:rPr>
        <w:t xml:space="preserve">проведення оцінки впливу </w:t>
      </w:r>
      <w:r w:rsidR="0057007D" w:rsidRPr="001E249A">
        <w:rPr>
          <w:color w:val="000000" w:themeColor="text1"/>
          <w:sz w:val="28"/>
          <w:szCs w:val="28"/>
        </w:rPr>
        <w:t xml:space="preserve">виконання заходів </w:t>
      </w:r>
      <w:r w:rsidRPr="001E249A">
        <w:rPr>
          <w:color w:val="000000" w:themeColor="text1"/>
          <w:sz w:val="28"/>
          <w:szCs w:val="28"/>
        </w:rPr>
        <w:t>Програми на складові довкілля</w:t>
      </w:r>
      <w:r w:rsidR="0057007D" w:rsidRPr="001E249A">
        <w:rPr>
          <w:color w:val="000000" w:themeColor="text1"/>
          <w:sz w:val="28"/>
          <w:szCs w:val="28"/>
        </w:rPr>
        <w:t>,</w:t>
      </w:r>
      <w:r w:rsidRPr="001E249A">
        <w:rPr>
          <w:color w:val="000000" w:themeColor="text1"/>
          <w:sz w:val="28"/>
          <w:szCs w:val="28"/>
        </w:rPr>
        <w:t xml:space="preserve">  стан здоров’я й добробут населення;</w:t>
      </w:r>
    </w:p>
    <w:p w:rsidR="00E4610F" w:rsidRPr="001E249A" w:rsidRDefault="001E249A" w:rsidP="00FA385E">
      <w:pPr>
        <w:pStyle w:val="a7"/>
        <w:numPr>
          <w:ilvl w:val="0"/>
          <w:numId w:val="6"/>
        </w:numPr>
        <w:autoSpaceDE w:val="0"/>
        <w:autoSpaceDN w:val="0"/>
        <w:adjustRightInd w:val="0"/>
        <w:ind w:left="0" w:firstLine="567"/>
        <w:jc w:val="both"/>
        <w:rPr>
          <w:color w:val="000000" w:themeColor="text1"/>
          <w:sz w:val="28"/>
          <w:szCs w:val="28"/>
        </w:rPr>
      </w:pPr>
      <w:r w:rsidRPr="001E249A">
        <w:rPr>
          <w:color w:val="000000" w:themeColor="text1"/>
          <w:sz w:val="28"/>
          <w:szCs w:val="28"/>
        </w:rPr>
        <w:t xml:space="preserve">визначення заходів </w:t>
      </w:r>
      <w:r w:rsidR="00E4610F" w:rsidRPr="001E249A">
        <w:rPr>
          <w:color w:val="000000" w:themeColor="text1"/>
          <w:sz w:val="28"/>
          <w:szCs w:val="28"/>
        </w:rPr>
        <w:t>моніторинг</w:t>
      </w:r>
      <w:r w:rsidRPr="001E249A">
        <w:rPr>
          <w:color w:val="000000" w:themeColor="text1"/>
          <w:sz w:val="28"/>
          <w:szCs w:val="28"/>
        </w:rPr>
        <w:t>у</w:t>
      </w:r>
      <w:r w:rsidR="00E4610F" w:rsidRPr="001E249A">
        <w:rPr>
          <w:color w:val="000000" w:themeColor="text1"/>
          <w:sz w:val="28"/>
          <w:szCs w:val="28"/>
        </w:rPr>
        <w:t xml:space="preserve"> фактичного впливу впровадження Програми на довкілля.</w:t>
      </w:r>
    </w:p>
    <w:p w:rsidR="005F56BE" w:rsidRPr="00FA385E" w:rsidRDefault="005F56BE" w:rsidP="002F4BB4">
      <w:pPr>
        <w:autoSpaceDE w:val="0"/>
        <w:autoSpaceDN w:val="0"/>
        <w:adjustRightInd w:val="0"/>
        <w:spacing w:after="0" w:line="240" w:lineRule="auto"/>
        <w:ind w:firstLine="567"/>
        <w:rPr>
          <w:rFonts w:ascii="Times New Roman" w:eastAsia="Times New Roman" w:hAnsi="Times New Roman" w:cs="Times New Roman"/>
          <w:b/>
          <w:color w:val="000000" w:themeColor="text1"/>
          <w:sz w:val="28"/>
          <w:szCs w:val="28"/>
          <w:lang w:val="uk-UA" w:eastAsia="uk-UA"/>
        </w:rPr>
      </w:pPr>
    </w:p>
    <w:p w:rsidR="0078634A" w:rsidRPr="002F4BB4" w:rsidRDefault="00105CC7" w:rsidP="002F4BB4">
      <w:pPr>
        <w:autoSpaceDE w:val="0"/>
        <w:autoSpaceDN w:val="0"/>
        <w:adjustRightInd w:val="0"/>
        <w:spacing w:after="0" w:line="240" w:lineRule="auto"/>
        <w:ind w:firstLine="567"/>
        <w:rPr>
          <w:rFonts w:ascii="Times New Roman" w:eastAsia="Times New Roman" w:hAnsi="Times New Roman" w:cs="Times New Roman"/>
          <w:b/>
          <w:color w:val="000000"/>
          <w:sz w:val="28"/>
          <w:szCs w:val="28"/>
          <w:lang w:val="uk-UA" w:eastAsia="uk-UA"/>
        </w:rPr>
      </w:pPr>
      <w:r w:rsidRPr="002F4BB4">
        <w:rPr>
          <w:rFonts w:ascii="Times New Roman" w:eastAsia="Times New Roman" w:hAnsi="Times New Roman" w:cs="Times New Roman"/>
          <w:b/>
          <w:color w:val="000000"/>
          <w:sz w:val="28"/>
          <w:szCs w:val="28"/>
          <w:lang w:val="uk-UA" w:eastAsia="uk-UA"/>
        </w:rPr>
        <w:t>7. Заходи, які передбачається розглянути для запобігання, зменшення та</w:t>
      </w:r>
      <w:r w:rsidR="00C2420C">
        <w:rPr>
          <w:rFonts w:ascii="Times New Roman" w:eastAsia="Times New Roman" w:hAnsi="Times New Roman" w:cs="Times New Roman"/>
          <w:b/>
          <w:color w:val="000000"/>
          <w:sz w:val="28"/>
          <w:szCs w:val="28"/>
          <w:lang w:val="uk-UA" w:eastAsia="uk-UA"/>
        </w:rPr>
        <w:t xml:space="preserve"> </w:t>
      </w:r>
      <w:r w:rsidRPr="002F4BB4">
        <w:rPr>
          <w:rFonts w:ascii="Times New Roman" w:eastAsia="Times New Roman" w:hAnsi="Times New Roman" w:cs="Times New Roman"/>
          <w:b/>
          <w:color w:val="000000"/>
          <w:sz w:val="28"/>
          <w:szCs w:val="28"/>
          <w:lang w:val="uk-UA" w:eastAsia="uk-UA"/>
        </w:rPr>
        <w:t xml:space="preserve">пом’якшення негативних наслідків виконання </w:t>
      </w:r>
      <w:r w:rsidR="0078634A" w:rsidRPr="002F4BB4">
        <w:rPr>
          <w:rFonts w:ascii="Times New Roman" w:eastAsia="Times New Roman" w:hAnsi="Times New Roman" w:cs="Times New Roman"/>
          <w:b/>
          <w:color w:val="000000"/>
          <w:sz w:val="28"/>
          <w:szCs w:val="28"/>
          <w:lang w:val="uk-UA" w:eastAsia="uk-UA"/>
        </w:rPr>
        <w:t>документа державного планування.</w:t>
      </w:r>
    </w:p>
    <w:p w:rsidR="006351E9" w:rsidRPr="006351E9" w:rsidRDefault="006351E9" w:rsidP="006351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6351E9">
        <w:rPr>
          <w:rFonts w:ascii="Times New Roman" w:eastAsia="Times New Roman" w:hAnsi="Times New Roman" w:cs="Times New Roman"/>
          <w:color w:val="000000" w:themeColor="text1"/>
          <w:sz w:val="28"/>
          <w:szCs w:val="28"/>
          <w:lang w:val="uk-UA" w:eastAsia="uk-UA"/>
        </w:rPr>
        <w:t xml:space="preserve">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w:t>
      </w:r>
      <w:r w:rsidR="00D23E8E">
        <w:rPr>
          <w:rFonts w:ascii="Times New Roman" w:eastAsia="Times New Roman" w:hAnsi="Times New Roman" w:cs="Times New Roman"/>
          <w:color w:val="000000" w:themeColor="text1"/>
          <w:sz w:val="28"/>
          <w:szCs w:val="28"/>
          <w:lang w:val="uk-UA" w:eastAsia="uk-UA"/>
        </w:rPr>
        <w:t xml:space="preserve">України </w:t>
      </w:r>
      <w:r w:rsidRPr="006351E9">
        <w:rPr>
          <w:rFonts w:ascii="Times New Roman" w:eastAsia="Times New Roman" w:hAnsi="Times New Roman" w:cs="Times New Roman"/>
          <w:color w:val="000000" w:themeColor="text1"/>
          <w:sz w:val="28"/>
          <w:szCs w:val="28"/>
          <w:lang w:val="uk-UA" w:eastAsia="uk-UA"/>
        </w:rPr>
        <w:t>та нормативно-правовими актами.</w:t>
      </w:r>
    </w:p>
    <w:p w:rsidR="006351E9" w:rsidRPr="002F3BAD" w:rsidRDefault="006351E9" w:rsidP="006351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F3BAD">
        <w:rPr>
          <w:rFonts w:ascii="Times New Roman" w:eastAsia="Times New Roman" w:hAnsi="Times New Roman" w:cs="Times New Roman"/>
          <w:iCs/>
          <w:color w:val="000000" w:themeColor="text1"/>
          <w:sz w:val="28"/>
          <w:szCs w:val="28"/>
          <w:lang w:val="uk-UA" w:eastAsia="uk-UA"/>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6351E9" w:rsidRPr="006351E9" w:rsidRDefault="006351E9" w:rsidP="006351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6351E9">
        <w:rPr>
          <w:rFonts w:ascii="Times New Roman" w:eastAsia="Times New Roman" w:hAnsi="Times New Roman" w:cs="Times New Roman"/>
          <w:color w:val="000000" w:themeColor="text1"/>
          <w:sz w:val="28"/>
          <w:szCs w:val="28"/>
          <w:lang w:val="uk-UA" w:eastAsia="uk-UA"/>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6351E9" w:rsidRPr="006351E9" w:rsidRDefault="006351E9" w:rsidP="006351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6351E9">
        <w:rPr>
          <w:rFonts w:ascii="Times New Roman" w:eastAsia="Times New Roman" w:hAnsi="Times New Roman" w:cs="Times New Roman"/>
          <w:color w:val="000000" w:themeColor="text1"/>
          <w:sz w:val="28"/>
          <w:szCs w:val="28"/>
          <w:lang w:val="uk-UA" w:eastAsia="uk-UA"/>
        </w:rPr>
        <w:t>а) раціонального і економного використання природних ресурсів на основі широкого застосування новітніх технологій;</w:t>
      </w:r>
    </w:p>
    <w:p w:rsidR="006351E9" w:rsidRPr="006351E9" w:rsidRDefault="006351E9" w:rsidP="006351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6351E9">
        <w:rPr>
          <w:rFonts w:ascii="Times New Roman" w:eastAsia="Times New Roman" w:hAnsi="Times New Roman" w:cs="Times New Roman"/>
          <w:color w:val="000000" w:themeColor="text1"/>
          <w:sz w:val="28"/>
          <w:szCs w:val="28"/>
          <w:lang w:val="uk-UA" w:eastAsia="uk-UA"/>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6351E9" w:rsidRPr="006351E9" w:rsidRDefault="006351E9" w:rsidP="006351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6351E9">
        <w:rPr>
          <w:rFonts w:ascii="Times New Roman" w:eastAsia="Times New Roman" w:hAnsi="Times New Roman" w:cs="Times New Roman"/>
          <w:color w:val="000000" w:themeColor="text1"/>
          <w:sz w:val="28"/>
          <w:szCs w:val="28"/>
          <w:lang w:val="uk-UA" w:eastAsia="uk-UA"/>
        </w:rPr>
        <w:t>в) здійснення заходів щодо відтворення відновлюваних природних ресурсів;</w:t>
      </w:r>
    </w:p>
    <w:p w:rsidR="006351E9" w:rsidRPr="006351E9" w:rsidRDefault="006351E9" w:rsidP="006351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6351E9">
        <w:rPr>
          <w:rFonts w:ascii="Times New Roman" w:eastAsia="Times New Roman" w:hAnsi="Times New Roman" w:cs="Times New Roman"/>
          <w:color w:val="000000" w:themeColor="text1"/>
          <w:sz w:val="28"/>
          <w:szCs w:val="28"/>
          <w:lang w:val="uk-UA" w:eastAsia="uk-UA"/>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6351E9" w:rsidRPr="006351E9" w:rsidRDefault="006351E9" w:rsidP="006351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6351E9">
        <w:rPr>
          <w:rFonts w:ascii="Times New Roman" w:eastAsia="Times New Roman" w:hAnsi="Times New Roman" w:cs="Times New Roman"/>
          <w:color w:val="000000" w:themeColor="text1"/>
          <w:sz w:val="28"/>
          <w:szCs w:val="28"/>
          <w:lang w:val="uk-UA" w:eastAsia="uk-UA"/>
        </w:rPr>
        <w:t>д) збереження територій та об’єктів природно-заповідного фонду, а також інших територій, що підлягають особливій охороні;</w:t>
      </w:r>
    </w:p>
    <w:p w:rsidR="006351E9" w:rsidRPr="006351E9" w:rsidRDefault="006351E9" w:rsidP="006351E9">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6351E9">
        <w:rPr>
          <w:rFonts w:ascii="Times New Roman" w:eastAsia="Times New Roman" w:hAnsi="Times New Roman" w:cs="Times New Roman"/>
          <w:color w:val="000000" w:themeColor="text1"/>
          <w:sz w:val="28"/>
          <w:szCs w:val="28"/>
          <w:lang w:val="uk-UA" w:eastAsia="uk-UA"/>
        </w:rPr>
        <w:t>е) здійснення господарської та іншої діяльності без порушення екологічних прав інших осіб.</w:t>
      </w:r>
    </w:p>
    <w:p w:rsidR="008321B9" w:rsidRDefault="006351E9" w:rsidP="006351E9">
      <w:pPr>
        <w:autoSpaceDE w:val="0"/>
        <w:autoSpaceDN w:val="0"/>
        <w:adjustRightInd w:val="0"/>
        <w:spacing w:after="0" w:line="240" w:lineRule="auto"/>
        <w:ind w:firstLine="567"/>
        <w:jc w:val="both"/>
        <w:rPr>
          <w:rFonts w:ascii="Times New Roman" w:eastAsia="Times New Roman" w:hAnsi="Times New Roman" w:cs="Times New Roman"/>
          <w:iCs/>
          <w:color w:val="000000" w:themeColor="text1"/>
          <w:sz w:val="28"/>
          <w:szCs w:val="28"/>
          <w:lang w:val="uk-UA" w:eastAsia="uk-UA"/>
        </w:rPr>
      </w:pPr>
      <w:r w:rsidRPr="00993DF6">
        <w:rPr>
          <w:rFonts w:ascii="Times New Roman" w:eastAsia="Times New Roman" w:hAnsi="Times New Roman" w:cs="Times New Roman"/>
          <w:iCs/>
          <w:color w:val="000000" w:themeColor="text1"/>
          <w:sz w:val="28"/>
          <w:szCs w:val="28"/>
          <w:lang w:val="uk-UA" w:eastAsia="uk-UA"/>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w:t>
      </w:r>
      <w:r w:rsidR="00DB6FD5">
        <w:rPr>
          <w:rFonts w:ascii="Times New Roman" w:eastAsia="Times New Roman" w:hAnsi="Times New Roman" w:cs="Times New Roman"/>
          <w:iCs/>
          <w:color w:val="000000" w:themeColor="text1"/>
          <w:sz w:val="28"/>
          <w:szCs w:val="28"/>
          <w:lang w:val="uk-UA" w:eastAsia="uk-UA"/>
        </w:rPr>
        <w:t>у відповідності до вимог статті </w:t>
      </w:r>
      <w:r w:rsidRPr="00993DF6">
        <w:rPr>
          <w:rFonts w:ascii="Times New Roman" w:eastAsia="Times New Roman" w:hAnsi="Times New Roman" w:cs="Times New Roman"/>
          <w:iCs/>
          <w:color w:val="000000" w:themeColor="text1"/>
          <w:sz w:val="28"/>
          <w:szCs w:val="28"/>
          <w:lang w:val="uk-UA" w:eastAsia="uk-UA"/>
        </w:rPr>
        <w:t>24 Закону України «Про забезпечення санітарного та епідемічного благополуччя населення»</w:t>
      </w:r>
      <w:r w:rsidR="008321B9">
        <w:rPr>
          <w:rFonts w:ascii="Times New Roman" w:eastAsia="Times New Roman" w:hAnsi="Times New Roman" w:cs="Times New Roman"/>
          <w:iCs/>
          <w:color w:val="000000" w:themeColor="text1"/>
          <w:sz w:val="28"/>
          <w:szCs w:val="28"/>
          <w:lang w:val="uk-UA" w:eastAsia="uk-UA"/>
        </w:rPr>
        <w:t>.</w:t>
      </w:r>
    </w:p>
    <w:p w:rsidR="00037946" w:rsidRPr="00FA385E" w:rsidRDefault="00037946" w:rsidP="002F4BB4">
      <w:pPr>
        <w:autoSpaceDE w:val="0"/>
        <w:autoSpaceDN w:val="0"/>
        <w:adjustRightInd w:val="0"/>
        <w:spacing w:after="0" w:line="240" w:lineRule="auto"/>
        <w:ind w:firstLine="567"/>
        <w:rPr>
          <w:rFonts w:ascii="Times New Roman" w:eastAsia="Times New Roman" w:hAnsi="Times New Roman" w:cs="Times New Roman"/>
          <w:b/>
          <w:color w:val="000000"/>
          <w:sz w:val="28"/>
          <w:szCs w:val="28"/>
          <w:lang w:val="uk-UA" w:eastAsia="uk-UA"/>
        </w:rPr>
      </w:pPr>
    </w:p>
    <w:p w:rsidR="00105CC7" w:rsidRPr="002F4BB4" w:rsidRDefault="00105CC7" w:rsidP="002F4BB4">
      <w:pPr>
        <w:autoSpaceDE w:val="0"/>
        <w:autoSpaceDN w:val="0"/>
        <w:adjustRightInd w:val="0"/>
        <w:spacing w:after="0" w:line="240" w:lineRule="auto"/>
        <w:ind w:firstLine="567"/>
        <w:rPr>
          <w:rFonts w:ascii="Times New Roman" w:eastAsia="Times New Roman" w:hAnsi="Times New Roman" w:cs="Times New Roman"/>
          <w:b/>
          <w:color w:val="000000"/>
          <w:sz w:val="28"/>
          <w:szCs w:val="28"/>
          <w:lang w:val="uk-UA" w:eastAsia="uk-UA"/>
        </w:rPr>
      </w:pPr>
      <w:r w:rsidRPr="002F4BB4">
        <w:rPr>
          <w:rFonts w:ascii="Times New Roman" w:eastAsia="Times New Roman" w:hAnsi="Times New Roman" w:cs="Times New Roman"/>
          <w:b/>
          <w:color w:val="000000"/>
          <w:sz w:val="28"/>
          <w:szCs w:val="28"/>
          <w:lang w:val="uk-UA" w:eastAsia="uk-UA"/>
        </w:rPr>
        <w:t>8. Пропозиції щодо структури та змісту звіту пр</w:t>
      </w:r>
      <w:r w:rsidR="00D92C34" w:rsidRPr="002F4BB4">
        <w:rPr>
          <w:rFonts w:ascii="Times New Roman" w:eastAsia="Times New Roman" w:hAnsi="Times New Roman" w:cs="Times New Roman"/>
          <w:b/>
          <w:color w:val="000000"/>
          <w:sz w:val="28"/>
          <w:szCs w:val="28"/>
          <w:lang w:val="uk-UA" w:eastAsia="uk-UA"/>
        </w:rPr>
        <w:t>о стратегічну екологічну оцінку.</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color w:val="000000" w:themeColor="text1"/>
          <w:sz w:val="28"/>
          <w:szCs w:val="28"/>
          <w:lang w:val="uk-UA" w:eastAsia="uk-UA"/>
        </w:rPr>
        <w:t>Стратегічна екологічна оцінка буде виконан</w:t>
      </w:r>
      <w:r w:rsidR="005A1B85">
        <w:rPr>
          <w:rFonts w:ascii="Times New Roman" w:eastAsia="Times New Roman" w:hAnsi="Times New Roman" w:cs="Times New Roman"/>
          <w:color w:val="000000" w:themeColor="text1"/>
          <w:sz w:val="28"/>
          <w:szCs w:val="28"/>
          <w:lang w:val="uk-UA" w:eastAsia="uk-UA"/>
        </w:rPr>
        <w:t>а в обсягах, визначених статтею </w:t>
      </w:r>
      <w:r w:rsidRPr="00204E05">
        <w:rPr>
          <w:rFonts w:ascii="Times New Roman" w:eastAsia="Times New Roman" w:hAnsi="Times New Roman" w:cs="Times New Roman"/>
          <w:color w:val="000000" w:themeColor="text1"/>
          <w:sz w:val="28"/>
          <w:szCs w:val="28"/>
          <w:lang w:val="uk-UA" w:eastAsia="uk-UA"/>
        </w:rPr>
        <w:t>11 Закону України «Про стратегічну екологічну оцінку».</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i/>
          <w:iCs/>
          <w:color w:val="000000" w:themeColor="text1"/>
          <w:sz w:val="28"/>
          <w:szCs w:val="28"/>
          <w:lang w:val="uk-UA" w:eastAsia="uk-UA"/>
        </w:rPr>
        <w:t>Пропонує</w:t>
      </w:r>
      <w:r w:rsidR="00532AF5">
        <w:rPr>
          <w:rFonts w:ascii="Times New Roman" w:eastAsia="Times New Roman" w:hAnsi="Times New Roman" w:cs="Times New Roman"/>
          <w:i/>
          <w:iCs/>
          <w:color w:val="000000" w:themeColor="text1"/>
          <w:sz w:val="28"/>
          <w:szCs w:val="28"/>
          <w:lang w:val="uk-UA" w:eastAsia="uk-UA"/>
        </w:rPr>
        <w:t>ться така структура Звіту із стратегічної екологічної оцінки</w:t>
      </w:r>
      <w:r w:rsidRPr="00204E05">
        <w:rPr>
          <w:rFonts w:ascii="Times New Roman" w:eastAsia="Times New Roman" w:hAnsi="Times New Roman" w:cs="Times New Roman"/>
          <w:i/>
          <w:iCs/>
          <w:color w:val="000000" w:themeColor="text1"/>
          <w:sz w:val="28"/>
          <w:szCs w:val="28"/>
          <w:lang w:val="uk-UA" w:eastAsia="uk-UA"/>
        </w:rPr>
        <w:t>:</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color w:val="000000" w:themeColor="text1"/>
          <w:sz w:val="28"/>
          <w:szCs w:val="28"/>
          <w:lang w:val="uk-UA" w:eastAsia="uk-UA"/>
        </w:rPr>
        <w:t>1) зміст та основні цілі документа державного планування, його зв’язок з іншими документами державного планування;</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color w:val="000000" w:themeColor="text1"/>
          <w:sz w:val="28"/>
          <w:szCs w:val="28"/>
          <w:lang w:val="uk-UA" w:eastAsia="uk-UA"/>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color w:val="000000" w:themeColor="text1"/>
          <w:sz w:val="28"/>
          <w:szCs w:val="28"/>
          <w:lang w:val="uk-UA" w:eastAsia="uk-UA"/>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color w:val="000000" w:themeColor="text1"/>
          <w:sz w:val="28"/>
          <w:szCs w:val="28"/>
          <w:lang w:val="uk-UA"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w:t>
      </w:r>
      <w:r w:rsidR="00532AF5">
        <w:rPr>
          <w:rFonts w:ascii="Times New Roman" w:eastAsia="Times New Roman" w:hAnsi="Times New Roman" w:cs="Times New Roman"/>
          <w:color w:val="000000" w:themeColor="text1"/>
          <w:sz w:val="28"/>
          <w:szCs w:val="28"/>
          <w:lang w:val="uk-UA" w:eastAsia="uk-UA"/>
        </w:rPr>
        <w:t>)</w:t>
      </w:r>
      <w:r w:rsidRPr="00204E05">
        <w:rPr>
          <w:rFonts w:ascii="Times New Roman" w:eastAsia="Times New Roman" w:hAnsi="Times New Roman" w:cs="Times New Roman"/>
          <w:color w:val="000000" w:themeColor="text1"/>
          <w:sz w:val="28"/>
          <w:szCs w:val="28"/>
          <w:lang w:val="uk-UA" w:eastAsia="uk-UA"/>
        </w:rPr>
        <w:t>;</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color w:val="000000" w:themeColor="text1"/>
          <w:sz w:val="28"/>
          <w:szCs w:val="28"/>
          <w:lang w:val="uk-UA"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color w:val="000000" w:themeColor="text1"/>
          <w:sz w:val="28"/>
          <w:szCs w:val="28"/>
          <w:lang w:val="uk-UA" w:eastAsia="uk-UA"/>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color w:val="000000" w:themeColor="text1"/>
          <w:sz w:val="28"/>
          <w:szCs w:val="28"/>
          <w:lang w:val="uk-UA"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color w:val="000000" w:themeColor="text1"/>
          <w:sz w:val="28"/>
          <w:szCs w:val="28"/>
          <w:lang w:val="uk-UA"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color w:val="000000" w:themeColor="text1"/>
          <w:sz w:val="28"/>
          <w:szCs w:val="28"/>
          <w:lang w:val="uk-UA"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color w:val="000000" w:themeColor="text1"/>
          <w:sz w:val="28"/>
          <w:szCs w:val="28"/>
          <w:lang w:val="uk-UA" w:eastAsia="uk-UA"/>
        </w:rPr>
        <w:t>10) опис ймовірних транскордонних наслідків для довкілля, у тому числі для здоров’я населення (за наявності);</w:t>
      </w:r>
    </w:p>
    <w:p w:rsidR="00204E05" w:rsidRPr="00204E05" w:rsidRDefault="00204E05" w:rsidP="00204E0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val="uk-UA" w:eastAsia="uk-UA"/>
        </w:rPr>
      </w:pPr>
      <w:r w:rsidRPr="00204E05">
        <w:rPr>
          <w:rFonts w:ascii="Times New Roman" w:eastAsia="Times New Roman" w:hAnsi="Times New Roman" w:cs="Times New Roman"/>
          <w:color w:val="000000" w:themeColor="text1"/>
          <w:sz w:val="28"/>
          <w:szCs w:val="28"/>
          <w:lang w:val="uk-UA" w:eastAsia="uk-UA"/>
        </w:rPr>
        <w:t>11) резюме нетехнічного характеру інформації, передбаченої пунктами 1-10</w:t>
      </w:r>
      <w:r w:rsidR="00C2420C" w:rsidRPr="00C2420C">
        <w:rPr>
          <w:rFonts w:ascii="Times New Roman" w:eastAsia="Times New Roman" w:hAnsi="Times New Roman" w:cs="Times New Roman"/>
          <w:color w:val="000000" w:themeColor="text1"/>
          <w:sz w:val="28"/>
          <w:szCs w:val="28"/>
          <w:lang w:eastAsia="uk-UA"/>
        </w:rPr>
        <w:t xml:space="preserve"> </w:t>
      </w:r>
      <w:r w:rsidRPr="00204E05">
        <w:rPr>
          <w:rFonts w:ascii="Times New Roman" w:eastAsia="Times New Roman" w:hAnsi="Times New Roman" w:cs="Times New Roman"/>
          <w:color w:val="000000" w:themeColor="text1"/>
          <w:sz w:val="28"/>
          <w:szCs w:val="28"/>
          <w:lang w:val="uk-UA" w:eastAsia="uk-UA"/>
        </w:rPr>
        <w:t>цієї частини, розраховане на широку аудиторію.</w:t>
      </w:r>
    </w:p>
    <w:p w:rsidR="00D92C34" w:rsidRPr="00FA385E" w:rsidRDefault="00D92C34" w:rsidP="00204E05">
      <w:pPr>
        <w:autoSpaceDE w:val="0"/>
        <w:autoSpaceDN w:val="0"/>
        <w:adjustRightInd w:val="0"/>
        <w:spacing w:after="0" w:line="240" w:lineRule="auto"/>
        <w:ind w:firstLine="567"/>
        <w:jc w:val="both"/>
        <w:rPr>
          <w:rFonts w:ascii="Times New Roman" w:hAnsi="Times New Roman" w:cs="Times New Roman"/>
          <w:color w:val="000000" w:themeColor="text1"/>
          <w:sz w:val="28"/>
          <w:szCs w:val="28"/>
          <w:lang w:val="uk-UA"/>
        </w:rPr>
      </w:pPr>
    </w:p>
    <w:p w:rsidR="00105CC7" w:rsidRPr="002F4BB4" w:rsidRDefault="00105CC7" w:rsidP="002F4BB4">
      <w:pPr>
        <w:autoSpaceDE w:val="0"/>
        <w:autoSpaceDN w:val="0"/>
        <w:adjustRightInd w:val="0"/>
        <w:spacing w:after="0" w:line="240" w:lineRule="auto"/>
        <w:ind w:firstLine="567"/>
        <w:rPr>
          <w:rFonts w:ascii="Times New Roman" w:hAnsi="Times New Roman" w:cs="Times New Roman"/>
          <w:b/>
          <w:bCs/>
          <w:sz w:val="28"/>
          <w:szCs w:val="28"/>
          <w:lang w:val="uk-UA"/>
        </w:rPr>
      </w:pPr>
      <w:r w:rsidRPr="002F4BB4">
        <w:rPr>
          <w:rFonts w:ascii="Times New Roman" w:eastAsia="Times New Roman" w:hAnsi="Times New Roman" w:cs="Times New Roman"/>
          <w:b/>
          <w:color w:val="000000"/>
          <w:sz w:val="28"/>
          <w:szCs w:val="28"/>
          <w:lang w:val="uk-UA" w:eastAsia="uk-UA"/>
        </w:rPr>
        <w:t>9. Орган, до якого подаються зауваження і пропозиції, та строки їх подання.</w:t>
      </w:r>
    </w:p>
    <w:p w:rsidR="00BF33D6" w:rsidRPr="00A41C80" w:rsidRDefault="002B43A3" w:rsidP="002F4BB4">
      <w:pPr>
        <w:pStyle w:val="rvps2"/>
        <w:shd w:val="clear" w:color="auto" w:fill="FFFFFF"/>
        <w:spacing w:before="0" w:beforeAutospacing="0" w:after="0" w:afterAutospacing="0"/>
        <w:ind w:firstLine="567"/>
        <w:contextualSpacing/>
        <w:jc w:val="both"/>
        <w:rPr>
          <w:sz w:val="28"/>
          <w:szCs w:val="28"/>
        </w:rPr>
      </w:pPr>
      <w:r w:rsidRPr="00A41C80">
        <w:rPr>
          <w:sz w:val="28"/>
          <w:szCs w:val="28"/>
        </w:rPr>
        <w:t xml:space="preserve">Зауваження і пропозиції до Заяви про визначення обсягу стратегічної екологічної оцінки </w:t>
      </w:r>
      <w:r w:rsidR="00373405">
        <w:rPr>
          <w:sz w:val="28"/>
          <w:szCs w:val="28"/>
        </w:rPr>
        <w:t>Програми</w:t>
      </w:r>
      <w:r w:rsidR="00A41C80" w:rsidRPr="00A41C80">
        <w:rPr>
          <w:sz w:val="28"/>
          <w:szCs w:val="28"/>
        </w:rPr>
        <w:t xml:space="preserve"> охорони навколишнього природного середовища Чернігівської області на 2021-2027 роки</w:t>
      </w:r>
      <w:r w:rsidRPr="00A41C80">
        <w:rPr>
          <w:sz w:val="28"/>
          <w:szCs w:val="28"/>
        </w:rPr>
        <w:t xml:space="preserve"> подаються </w:t>
      </w:r>
      <w:r w:rsidR="00BF33D6" w:rsidRPr="00A41C80">
        <w:rPr>
          <w:sz w:val="28"/>
          <w:szCs w:val="28"/>
        </w:rPr>
        <w:t xml:space="preserve">до </w:t>
      </w:r>
      <w:r w:rsidR="00DC4E19" w:rsidRPr="00A41C80">
        <w:rPr>
          <w:sz w:val="28"/>
          <w:szCs w:val="28"/>
        </w:rPr>
        <w:t>Департаменту екології та природних ресурсів Чернігівської обласної державно адміністрації</w:t>
      </w:r>
      <w:r w:rsidR="008321B9">
        <w:rPr>
          <w:sz w:val="28"/>
          <w:szCs w:val="28"/>
        </w:rPr>
        <w:t xml:space="preserve"> за адресою:</w:t>
      </w:r>
      <w:r w:rsidR="00DD3719">
        <w:rPr>
          <w:sz w:val="28"/>
          <w:szCs w:val="28"/>
        </w:rPr>
        <w:t>пр-</w:t>
      </w:r>
      <w:r w:rsidR="008321B9">
        <w:rPr>
          <w:sz w:val="28"/>
          <w:szCs w:val="28"/>
        </w:rPr>
        <w:t> т</w:t>
      </w:r>
      <w:r w:rsidR="00DD3719">
        <w:rPr>
          <w:sz w:val="28"/>
          <w:szCs w:val="28"/>
        </w:rPr>
        <w:t xml:space="preserve"> Миру, 14, м. </w:t>
      </w:r>
      <w:r w:rsidR="00DC4E19" w:rsidRPr="00A41C80">
        <w:rPr>
          <w:sz w:val="28"/>
          <w:szCs w:val="28"/>
        </w:rPr>
        <w:t>Чернігі</w:t>
      </w:r>
      <w:r w:rsidR="00DD3719">
        <w:rPr>
          <w:sz w:val="28"/>
          <w:szCs w:val="28"/>
        </w:rPr>
        <w:t>в, 14000, тел./факс </w:t>
      </w:r>
      <w:r w:rsidR="00373405">
        <w:rPr>
          <w:sz w:val="28"/>
          <w:szCs w:val="28"/>
        </w:rPr>
        <w:t>(0462) 653707</w:t>
      </w:r>
      <w:r w:rsidR="00DC4E19" w:rsidRPr="00A41C80">
        <w:rPr>
          <w:sz w:val="28"/>
          <w:szCs w:val="28"/>
        </w:rPr>
        <w:t>,</w:t>
      </w:r>
      <w:r w:rsidR="00373405">
        <w:rPr>
          <w:sz w:val="28"/>
          <w:szCs w:val="28"/>
          <w:lang w:val="pt-BR"/>
        </w:rPr>
        <w:t xml:space="preserve"> e-mail: </w:t>
      </w:r>
      <w:r w:rsidR="00DC4E19" w:rsidRPr="00A41C80">
        <w:rPr>
          <w:sz w:val="28"/>
          <w:szCs w:val="28"/>
        </w:rPr>
        <w:t xml:space="preserve">deko_post@cg.gov.ua, сайт: </w:t>
      </w:r>
      <w:hyperlink r:id="rId8" w:history="1">
        <w:r w:rsidR="00DC4E19" w:rsidRPr="00A41C80">
          <w:rPr>
            <w:sz w:val="28"/>
            <w:szCs w:val="28"/>
          </w:rPr>
          <w:t>www.eco.cg.gov.ua</w:t>
        </w:r>
      </w:hyperlink>
      <w:r w:rsidR="000F18E8" w:rsidRPr="00A41C80">
        <w:rPr>
          <w:rStyle w:val="a3"/>
          <w:color w:val="auto"/>
          <w:sz w:val="28"/>
          <w:szCs w:val="28"/>
          <w:u w:val="none"/>
        </w:rPr>
        <w:t>.</w:t>
      </w:r>
      <w:r w:rsidR="00C2420C">
        <w:rPr>
          <w:rStyle w:val="a3"/>
          <w:color w:val="auto"/>
          <w:sz w:val="28"/>
          <w:szCs w:val="28"/>
          <w:u w:val="none"/>
        </w:rPr>
        <w:t xml:space="preserve"> </w:t>
      </w:r>
      <w:r w:rsidR="00BF33D6" w:rsidRPr="00A41C80">
        <w:rPr>
          <w:sz w:val="28"/>
          <w:szCs w:val="28"/>
        </w:rPr>
        <w:t xml:space="preserve">Відповідальна особа – </w:t>
      </w:r>
      <w:r w:rsidR="00373405">
        <w:rPr>
          <w:sz w:val="28"/>
          <w:szCs w:val="28"/>
        </w:rPr>
        <w:t>Легейда Олена Вікторівна</w:t>
      </w:r>
      <w:r w:rsidR="00BF33D6" w:rsidRPr="00A41C80">
        <w:rPr>
          <w:sz w:val="28"/>
          <w:szCs w:val="28"/>
        </w:rPr>
        <w:t>.</w:t>
      </w:r>
    </w:p>
    <w:p w:rsidR="00BF33D6" w:rsidRPr="00A41C80" w:rsidRDefault="00BF33D6" w:rsidP="002F4BB4">
      <w:pPr>
        <w:pStyle w:val="rvps2"/>
        <w:shd w:val="clear" w:color="auto" w:fill="FFFFFF"/>
        <w:spacing w:before="0" w:beforeAutospacing="0" w:after="0" w:afterAutospacing="0"/>
        <w:ind w:firstLine="567"/>
        <w:contextualSpacing/>
        <w:jc w:val="both"/>
        <w:rPr>
          <w:sz w:val="28"/>
          <w:szCs w:val="28"/>
        </w:rPr>
      </w:pPr>
      <w:r w:rsidRPr="00A41C80">
        <w:rPr>
          <w:sz w:val="28"/>
          <w:szCs w:val="28"/>
        </w:rPr>
        <w:t xml:space="preserve">Строк подання зауважень і пропозицій становить 15 днів </w:t>
      </w:r>
      <w:r w:rsidR="00DD3719">
        <w:rPr>
          <w:sz w:val="28"/>
          <w:szCs w:val="28"/>
        </w:rPr>
        <w:t>з дня оприлюднення Заяви, тобто</w:t>
      </w:r>
      <w:r w:rsidR="000F18E8" w:rsidRPr="00A41C80">
        <w:rPr>
          <w:sz w:val="28"/>
          <w:szCs w:val="28"/>
        </w:rPr>
        <w:t xml:space="preserve"> - </w:t>
      </w:r>
      <w:r w:rsidRPr="00A41C80">
        <w:rPr>
          <w:sz w:val="28"/>
          <w:szCs w:val="28"/>
        </w:rPr>
        <w:t xml:space="preserve">по </w:t>
      </w:r>
      <w:r w:rsidR="00FA385E">
        <w:rPr>
          <w:sz w:val="28"/>
          <w:szCs w:val="28"/>
        </w:rPr>
        <w:t>10 вересня</w:t>
      </w:r>
      <w:r w:rsidR="003B2BD8" w:rsidRPr="00A41C80">
        <w:rPr>
          <w:sz w:val="28"/>
          <w:szCs w:val="28"/>
        </w:rPr>
        <w:t>2020 року включно.</w:t>
      </w:r>
    </w:p>
    <w:p w:rsidR="002B43A3" w:rsidRPr="00A41C80" w:rsidRDefault="002B43A3" w:rsidP="002F4BB4">
      <w:pPr>
        <w:pStyle w:val="rvps2"/>
        <w:shd w:val="clear" w:color="auto" w:fill="FFFFFF"/>
        <w:spacing w:before="0" w:beforeAutospacing="0" w:after="0" w:afterAutospacing="0"/>
        <w:ind w:firstLine="567"/>
        <w:contextualSpacing/>
        <w:jc w:val="both"/>
        <w:rPr>
          <w:sz w:val="28"/>
          <w:szCs w:val="28"/>
        </w:rPr>
      </w:pPr>
    </w:p>
    <w:sectPr w:rsidR="002B43A3" w:rsidRPr="00A41C80" w:rsidSect="00C2420C">
      <w:pgSz w:w="11906" w:h="16838"/>
      <w:pgMar w:top="993" w:right="707" w:bottom="568"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92E43C" w16cid:durableId="225D095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441" w:rsidRDefault="00C72441" w:rsidP="009F1CFC">
      <w:pPr>
        <w:spacing w:after="0" w:line="240" w:lineRule="auto"/>
      </w:pPr>
      <w:r>
        <w:separator/>
      </w:r>
    </w:p>
  </w:endnote>
  <w:endnote w:type="continuationSeparator" w:id="0">
    <w:p w:rsidR="00C72441" w:rsidRDefault="00C72441" w:rsidP="009F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441" w:rsidRDefault="00C72441" w:rsidP="009F1CFC">
      <w:pPr>
        <w:spacing w:after="0" w:line="240" w:lineRule="auto"/>
      </w:pPr>
      <w:r>
        <w:separator/>
      </w:r>
    </w:p>
  </w:footnote>
  <w:footnote w:type="continuationSeparator" w:id="0">
    <w:p w:rsidR="00C72441" w:rsidRDefault="00C72441" w:rsidP="009F1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2766779"/>
    <w:multiLevelType w:val="hybridMultilevel"/>
    <w:tmpl w:val="31480FA4"/>
    <w:lvl w:ilvl="0" w:tplc="1A86F4F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A96BE1"/>
    <w:multiLevelType w:val="hybridMultilevel"/>
    <w:tmpl w:val="B968398C"/>
    <w:lvl w:ilvl="0" w:tplc="F9EC73D4">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265C5DA5"/>
    <w:multiLevelType w:val="hybridMultilevel"/>
    <w:tmpl w:val="3A9C0588"/>
    <w:lvl w:ilvl="0" w:tplc="F63290E6">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1BA700A"/>
    <w:multiLevelType w:val="hybridMultilevel"/>
    <w:tmpl w:val="6EF649CE"/>
    <w:lvl w:ilvl="0" w:tplc="20246D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0757E32"/>
    <w:multiLevelType w:val="hybridMultilevel"/>
    <w:tmpl w:val="C1B2492E"/>
    <w:lvl w:ilvl="0" w:tplc="FE1AD980">
      <w:start w:val="1"/>
      <w:numFmt w:val="decimal"/>
      <w:lvlText w:val="%1)"/>
      <w:lvlJc w:val="left"/>
      <w:pPr>
        <w:ind w:left="1069" w:hanging="360"/>
      </w:pPr>
      <w:rPr>
        <w:rFonts w:ascii="Times New Roman" w:eastAsia="Times New Roman" w:hAnsi="Times New Roman" w:cs="Times New Roman"/>
        <w:b/>
        <w:i/>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594000F"/>
    <w:multiLevelType w:val="hybridMultilevel"/>
    <w:tmpl w:val="634E3F8E"/>
    <w:lvl w:ilvl="0" w:tplc="00D8C502">
      <w:start w:val="7"/>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C7"/>
    <w:rsid w:val="00000724"/>
    <w:rsid w:val="000020AE"/>
    <w:rsid w:val="00015D49"/>
    <w:rsid w:val="00025ABC"/>
    <w:rsid w:val="00033B0D"/>
    <w:rsid w:val="0003761F"/>
    <w:rsid w:val="00037946"/>
    <w:rsid w:val="00063F6A"/>
    <w:rsid w:val="0006494F"/>
    <w:rsid w:val="00070EB8"/>
    <w:rsid w:val="00081786"/>
    <w:rsid w:val="00096C6C"/>
    <w:rsid w:val="000A70F9"/>
    <w:rsid w:val="000B30CD"/>
    <w:rsid w:val="000B7C94"/>
    <w:rsid w:val="000C1C39"/>
    <w:rsid w:val="000C25B1"/>
    <w:rsid w:val="000C42AB"/>
    <w:rsid w:val="000C7321"/>
    <w:rsid w:val="000D14D2"/>
    <w:rsid w:val="000E099A"/>
    <w:rsid w:val="000F18E8"/>
    <w:rsid w:val="000F3227"/>
    <w:rsid w:val="000F3A2A"/>
    <w:rsid w:val="00105CC7"/>
    <w:rsid w:val="0011257B"/>
    <w:rsid w:val="00126A95"/>
    <w:rsid w:val="00126B9C"/>
    <w:rsid w:val="001307FC"/>
    <w:rsid w:val="001320EF"/>
    <w:rsid w:val="00136BD1"/>
    <w:rsid w:val="00137922"/>
    <w:rsid w:val="001410C9"/>
    <w:rsid w:val="00142DFF"/>
    <w:rsid w:val="00145528"/>
    <w:rsid w:val="00147113"/>
    <w:rsid w:val="001511FF"/>
    <w:rsid w:val="00174CDC"/>
    <w:rsid w:val="00187775"/>
    <w:rsid w:val="00193CF4"/>
    <w:rsid w:val="001A00E5"/>
    <w:rsid w:val="001B3DE1"/>
    <w:rsid w:val="001B5E29"/>
    <w:rsid w:val="001C0B84"/>
    <w:rsid w:val="001C1C99"/>
    <w:rsid w:val="001E249A"/>
    <w:rsid w:val="001F7A72"/>
    <w:rsid w:val="00204E05"/>
    <w:rsid w:val="00210A05"/>
    <w:rsid w:val="00210C2B"/>
    <w:rsid w:val="002125EC"/>
    <w:rsid w:val="00215CD7"/>
    <w:rsid w:val="00226C23"/>
    <w:rsid w:val="00230E43"/>
    <w:rsid w:val="00236AC3"/>
    <w:rsid w:val="00241048"/>
    <w:rsid w:val="002444D0"/>
    <w:rsid w:val="00253D43"/>
    <w:rsid w:val="002559E1"/>
    <w:rsid w:val="00265AD6"/>
    <w:rsid w:val="00270686"/>
    <w:rsid w:val="002745F0"/>
    <w:rsid w:val="0027508E"/>
    <w:rsid w:val="002901E7"/>
    <w:rsid w:val="00291E6E"/>
    <w:rsid w:val="00292280"/>
    <w:rsid w:val="002A3F53"/>
    <w:rsid w:val="002B08E6"/>
    <w:rsid w:val="002B43A3"/>
    <w:rsid w:val="002C51B0"/>
    <w:rsid w:val="002D31A8"/>
    <w:rsid w:val="002F3BAD"/>
    <w:rsid w:val="002F4BB4"/>
    <w:rsid w:val="002F7542"/>
    <w:rsid w:val="00312DF7"/>
    <w:rsid w:val="0031521E"/>
    <w:rsid w:val="00332A21"/>
    <w:rsid w:val="003339AC"/>
    <w:rsid w:val="00336057"/>
    <w:rsid w:val="00341F76"/>
    <w:rsid w:val="00350EA2"/>
    <w:rsid w:val="00352109"/>
    <w:rsid w:val="00353107"/>
    <w:rsid w:val="0036041A"/>
    <w:rsid w:val="00361550"/>
    <w:rsid w:val="00373405"/>
    <w:rsid w:val="00374B55"/>
    <w:rsid w:val="00390A71"/>
    <w:rsid w:val="00390AD9"/>
    <w:rsid w:val="00391881"/>
    <w:rsid w:val="0039745E"/>
    <w:rsid w:val="003A019C"/>
    <w:rsid w:val="003A0E40"/>
    <w:rsid w:val="003B2BD8"/>
    <w:rsid w:val="003D1034"/>
    <w:rsid w:val="003D258B"/>
    <w:rsid w:val="003D7B80"/>
    <w:rsid w:val="003E2B06"/>
    <w:rsid w:val="003E6044"/>
    <w:rsid w:val="004023E5"/>
    <w:rsid w:val="00403E2A"/>
    <w:rsid w:val="004042FE"/>
    <w:rsid w:val="00413FC4"/>
    <w:rsid w:val="00424D1D"/>
    <w:rsid w:val="00433A7E"/>
    <w:rsid w:val="00443C53"/>
    <w:rsid w:val="004442C8"/>
    <w:rsid w:val="00457ADB"/>
    <w:rsid w:val="00467442"/>
    <w:rsid w:val="00474E3D"/>
    <w:rsid w:val="0047613C"/>
    <w:rsid w:val="00487DD2"/>
    <w:rsid w:val="00492B9E"/>
    <w:rsid w:val="004A59B9"/>
    <w:rsid w:val="004A6D54"/>
    <w:rsid w:val="004B7DA5"/>
    <w:rsid w:val="004C4AD6"/>
    <w:rsid w:val="004D2CB6"/>
    <w:rsid w:val="004E082E"/>
    <w:rsid w:val="004E0F94"/>
    <w:rsid w:val="005017E6"/>
    <w:rsid w:val="00501DB3"/>
    <w:rsid w:val="00517272"/>
    <w:rsid w:val="00530112"/>
    <w:rsid w:val="00532AF5"/>
    <w:rsid w:val="00536176"/>
    <w:rsid w:val="00543D4E"/>
    <w:rsid w:val="005446FE"/>
    <w:rsid w:val="00546972"/>
    <w:rsid w:val="00547431"/>
    <w:rsid w:val="00553151"/>
    <w:rsid w:val="005616C9"/>
    <w:rsid w:val="00561968"/>
    <w:rsid w:val="0057007D"/>
    <w:rsid w:val="00574C84"/>
    <w:rsid w:val="00587B49"/>
    <w:rsid w:val="00594B04"/>
    <w:rsid w:val="0059708E"/>
    <w:rsid w:val="005A1B85"/>
    <w:rsid w:val="005A4A4E"/>
    <w:rsid w:val="005A6B76"/>
    <w:rsid w:val="005B2900"/>
    <w:rsid w:val="005C1D0D"/>
    <w:rsid w:val="005D0F4C"/>
    <w:rsid w:val="005D2767"/>
    <w:rsid w:val="005D44D5"/>
    <w:rsid w:val="005E5F62"/>
    <w:rsid w:val="005F56BE"/>
    <w:rsid w:val="005F6371"/>
    <w:rsid w:val="00611004"/>
    <w:rsid w:val="0061570A"/>
    <w:rsid w:val="006178A8"/>
    <w:rsid w:val="00624D39"/>
    <w:rsid w:val="006351E9"/>
    <w:rsid w:val="00635EB7"/>
    <w:rsid w:val="006505AF"/>
    <w:rsid w:val="006835F6"/>
    <w:rsid w:val="00685D0C"/>
    <w:rsid w:val="006947CB"/>
    <w:rsid w:val="006A39CD"/>
    <w:rsid w:val="006A3ECD"/>
    <w:rsid w:val="006B65BD"/>
    <w:rsid w:val="006C6A8F"/>
    <w:rsid w:val="006D056F"/>
    <w:rsid w:val="006D4386"/>
    <w:rsid w:val="006D62F4"/>
    <w:rsid w:val="006D7C5C"/>
    <w:rsid w:val="006F0AFC"/>
    <w:rsid w:val="007024B9"/>
    <w:rsid w:val="0071339D"/>
    <w:rsid w:val="00734D3A"/>
    <w:rsid w:val="00735B8C"/>
    <w:rsid w:val="00737D1C"/>
    <w:rsid w:val="00752FF3"/>
    <w:rsid w:val="00753D75"/>
    <w:rsid w:val="0075508D"/>
    <w:rsid w:val="0076725A"/>
    <w:rsid w:val="0077461D"/>
    <w:rsid w:val="0077682F"/>
    <w:rsid w:val="00777F96"/>
    <w:rsid w:val="0078634A"/>
    <w:rsid w:val="00787316"/>
    <w:rsid w:val="00787D79"/>
    <w:rsid w:val="00794356"/>
    <w:rsid w:val="007950FF"/>
    <w:rsid w:val="007A3B5E"/>
    <w:rsid w:val="007A794E"/>
    <w:rsid w:val="007B604D"/>
    <w:rsid w:val="007C056E"/>
    <w:rsid w:val="007C6E91"/>
    <w:rsid w:val="007E032E"/>
    <w:rsid w:val="007E0ABA"/>
    <w:rsid w:val="007E36EB"/>
    <w:rsid w:val="007E7DA5"/>
    <w:rsid w:val="007F10E1"/>
    <w:rsid w:val="00805C02"/>
    <w:rsid w:val="00811389"/>
    <w:rsid w:val="008209C9"/>
    <w:rsid w:val="00827D86"/>
    <w:rsid w:val="008321B9"/>
    <w:rsid w:val="00832685"/>
    <w:rsid w:val="00841AB9"/>
    <w:rsid w:val="00865516"/>
    <w:rsid w:val="00874CE1"/>
    <w:rsid w:val="00893C98"/>
    <w:rsid w:val="008A4653"/>
    <w:rsid w:val="008B7E1D"/>
    <w:rsid w:val="008C32A9"/>
    <w:rsid w:val="008E2D83"/>
    <w:rsid w:val="008F3BF3"/>
    <w:rsid w:val="009124F4"/>
    <w:rsid w:val="00922F6D"/>
    <w:rsid w:val="00926DB0"/>
    <w:rsid w:val="00934D53"/>
    <w:rsid w:val="00947A03"/>
    <w:rsid w:val="00954C38"/>
    <w:rsid w:val="009620B8"/>
    <w:rsid w:val="0097067E"/>
    <w:rsid w:val="00970B88"/>
    <w:rsid w:val="00987EE4"/>
    <w:rsid w:val="00993DF6"/>
    <w:rsid w:val="009A177F"/>
    <w:rsid w:val="009A6652"/>
    <w:rsid w:val="009B6A45"/>
    <w:rsid w:val="009C0B0A"/>
    <w:rsid w:val="009C1E51"/>
    <w:rsid w:val="009D0D0B"/>
    <w:rsid w:val="009E6261"/>
    <w:rsid w:val="009F0E63"/>
    <w:rsid w:val="009F1CFC"/>
    <w:rsid w:val="009F5093"/>
    <w:rsid w:val="009F6284"/>
    <w:rsid w:val="009F66D9"/>
    <w:rsid w:val="00A05F3D"/>
    <w:rsid w:val="00A35D03"/>
    <w:rsid w:val="00A360B0"/>
    <w:rsid w:val="00A41C80"/>
    <w:rsid w:val="00A42E53"/>
    <w:rsid w:val="00A55E27"/>
    <w:rsid w:val="00A55EFE"/>
    <w:rsid w:val="00A6150F"/>
    <w:rsid w:val="00A64A0B"/>
    <w:rsid w:val="00A715EB"/>
    <w:rsid w:val="00A84B8E"/>
    <w:rsid w:val="00A85655"/>
    <w:rsid w:val="00A92EC5"/>
    <w:rsid w:val="00A9476A"/>
    <w:rsid w:val="00A9721D"/>
    <w:rsid w:val="00AA1085"/>
    <w:rsid w:val="00AA3703"/>
    <w:rsid w:val="00AB1537"/>
    <w:rsid w:val="00AB245F"/>
    <w:rsid w:val="00AD2E43"/>
    <w:rsid w:val="00AD5BED"/>
    <w:rsid w:val="00AE04CE"/>
    <w:rsid w:val="00AE07E6"/>
    <w:rsid w:val="00AE094D"/>
    <w:rsid w:val="00AE3032"/>
    <w:rsid w:val="00AE74D0"/>
    <w:rsid w:val="00B06358"/>
    <w:rsid w:val="00B22F77"/>
    <w:rsid w:val="00B23519"/>
    <w:rsid w:val="00B359FF"/>
    <w:rsid w:val="00B36D65"/>
    <w:rsid w:val="00B40B0A"/>
    <w:rsid w:val="00B61E85"/>
    <w:rsid w:val="00B70F1B"/>
    <w:rsid w:val="00B8664D"/>
    <w:rsid w:val="00B95494"/>
    <w:rsid w:val="00B96BF2"/>
    <w:rsid w:val="00B97A71"/>
    <w:rsid w:val="00BA4F9D"/>
    <w:rsid w:val="00BB17EF"/>
    <w:rsid w:val="00BC51B3"/>
    <w:rsid w:val="00BD3D99"/>
    <w:rsid w:val="00BE0B0C"/>
    <w:rsid w:val="00BE7AA0"/>
    <w:rsid w:val="00BF1F74"/>
    <w:rsid w:val="00BF33D6"/>
    <w:rsid w:val="00C01326"/>
    <w:rsid w:val="00C07930"/>
    <w:rsid w:val="00C135A7"/>
    <w:rsid w:val="00C2420C"/>
    <w:rsid w:val="00C2749E"/>
    <w:rsid w:val="00C4692B"/>
    <w:rsid w:val="00C608C4"/>
    <w:rsid w:val="00C63DE0"/>
    <w:rsid w:val="00C657C4"/>
    <w:rsid w:val="00C71E01"/>
    <w:rsid w:val="00C72441"/>
    <w:rsid w:val="00C80B26"/>
    <w:rsid w:val="00CB1AF2"/>
    <w:rsid w:val="00CB3B83"/>
    <w:rsid w:val="00CD2314"/>
    <w:rsid w:val="00CD5163"/>
    <w:rsid w:val="00CE3B42"/>
    <w:rsid w:val="00CF3990"/>
    <w:rsid w:val="00CF54C1"/>
    <w:rsid w:val="00CF64DC"/>
    <w:rsid w:val="00D140B9"/>
    <w:rsid w:val="00D23E8E"/>
    <w:rsid w:val="00D41571"/>
    <w:rsid w:val="00D4455B"/>
    <w:rsid w:val="00D55BDC"/>
    <w:rsid w:val="00D5738A"/>
    <w:rsid w:val="00D75653"/>
    <w:rsid w:val="00D8434A"/>
    <w:rsid w:val="00D92C34"/>
    <w:rsid w:val="00DB6FD5"/>
    <w:rsid w:val="00DC4E19"/>
    <w:rsid w:val="00DD369B"/>
    <w:rsid w:val="00DD3719"/>
    <w:rsid w:val="00DE63D0"/>
    <w:rsid w:val="00E1348A"/>
    <w:rsid w:val="00E31BFF"/>
    <w:rsid w:val="00E32399"/>
    <w:rsid w:val="00E343AD"/>
    <w:rsid w:val="00E439BE"/>
    <w:rsid w:val="00E4610F"/>
    <w:rsid w:val="00E60ECD"/>
    <w:rsid w:val="00E635E9"/>
    <w:rsid w:val="00E65DA8"/>
    <w:rsid w:val="00E777D2"/>
    <w:rsid w:val="00E81E1B"/>
    <w:rsid w:val="00E83301"/>
    <w:rsid w:val="00E945A7"/>
    <w:rsid w:val="00EB17D6"/>
    <w:rsid w:val="00EC6ECB"/>
    <w:rsid w:val="00ED3B72"/>
    <w:rsid w:val="00EE1150"/>
    <w:rsid w:val="00F101F3"/>
    <w:rsid w:val="00F11A52"/>
    <w:rsid w:val="00F173D7"/>
    <w:rsid w:val="00F177AE"/>
    <w:rsid w:val="00F21249"/>
    <w:rsid w:val="00F221CC"/>
    <w:rsid w:val="00F4064A"/>
    <w:rsid w:val="00F44D32"/>
    <w:rsid w:val="00F73D52"/>
    <w:rsid w:val="00F75121"/>
    <w:rsid w:val="00F972C8"/>
    <w:rsid w:val="00FA07B7"/>
    <w:rsid w:val="00FA0FDF"/>
    <w:rsid w:val="00FA14F4"/>
    <w:rsid w:val="00FA385E"/>
    <w:rsid w:val="00FC3930"/>
    <w:rsid w:val="00FD13EC"/>
    <w:rsid w:val="00FD21AD"/>
    <w:rsid w:val="00FD615E"/>
    <w:rsid w:val="00FF1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127AC-C207-4722-832C-47A26697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B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05C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096C6C"/>
    <w:rPr>
      <w:color w:val="0000FF"/>
      <w:u w:val="single"/>
    </w:rPr>
  </w:style>
  <w:style w:type="paragraph" w:styleId="2">
    <w:name w:val="Body Text 2"/>
    <w:basedOn w:val="a"/>
    <w:link w:val="20"/>
    <w:uiPriority w:val="99"/>
    <w:rsid w:val="009F1CFC"/>
    <w:pPr>
      <w:widowControl w:val="0"/>
      <w:tabs>
        <w:tab w:val="left" w:pos="288"/>
        <w:tab w:val="left" w:pos="576"/>
        <w:tab w:val="left" w:pos="720"/>
        <w:tab w:val="left" w:pos="1008"/>
        <w:tab w:val="left" w:pos="1152"/>
        <w:tab w:val="left" w:pos="3744"/>
        <w:tab w:val="left" w:pos="4608"/>
        <w:tab w:val="left" w:pos="7200"/>
        <w:tab w:val="left" w:pos="9072"/>
      </w:tabs>
      <w:spacing w:after="0" w:line="360" w:lineRule="auto"/>
      <w:jc w:val="both"/>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uiPriority w:val="99"/>
    <w:rsid w:val="009F1CFC"/>
    <w:rPr>
      <w:rFonts w:ascii="Times New Roman" w:eastAsia="Times New Roman" w:hAnsi="Times New Roman" w:cs="Times New Roman"/>
      <w:sz w:val="28"/>
      <w:szCs w:val="20"/>
      <w:lang w:val="uk-UA" w:eastAsia="ru-RU"/>
    </w:rPr>
  </w:style>
  <w:style w:type="paragraph" w:styleId="a4">
    <w:name w:val="footnote text"/>
    <w:aliases w:val="Fußnotentextf,Footnote,Text,Fußnotentextr,Footnote Text Quote,f,Fußnote,Note de bas de page Car Car Car Car Car Car Car Car Car Car,Note de bas de page Car Car Car Car,Note de bas de page Car Car Car Car Car Car Car Car Car,Geneva 9"/>
    <w:basedOn w:val="a"/>
    <w:link w:val="a5"/>
    <w:uiPriority w:val="99"/>
    <w:unhideWhenUsed/>
    <w:qFormat/>
    <w:rsid w:val="009F1CFC"/>
    <w:pPr>
      <w:spacing w:after="0" w:line="240" w:lineRule="auto"/>
    </w:pPr>
    <w:rPr>
      <w:rFonts w:ascii="Times New Roman" w:eastAsia="Calibri" w:hAnsi="Times New Roman" w:cs="Times New Roman"/>
      <w:sz w:val="20"/>
      <w:szCs w:val="20"/>
    </w:rPr>
  </w:style>
  <w:style w:type="character" w:customStyle="1" w:styleId="a5">
    <w:name w:val="Текст сноски Знак"/>
    <w:aliases w:val="Fußnotentextf Знак,Footnote Знак,Text Знак,Fußnotentextr Знак,Footnote Text Quote Знак,f Знак,Fußnote Знак,Note de bas de page Car Car Car Car Car Car Car Car Car Car Знак,Note de bas de page Car Car Car Car Знак,Geneva 9 Знак"/>
    <w:basedOn w:val="a0"/>
    <w:link w:val="a4"/>
    <w:uiPriority w:val="99"/>
    <w:qFormat/>
    <w:rsid w:val="009F1CFC"/>
    <w:rPr>
      <w:rFonts w:ascii="Times New Roman" w:eastAsia="Calibri" w:hAnsi="Times New Roman" w:cs="Times New Roman"/>
      <w:sz w:val="20"/>
      <w:szCs w:val="20"/>
    </w:rPr>
  </w:style>
  <w:style w:type="character" w:styleId="a6">
    <w:name w:val="footnote reference"/>
    <w:basedOn w:val="a0"/>
    <w:uiPriority w:val="99"/>
    <w:unhideWhenUsed/>
    <w:rsid w:val="009F1CFC"/>
    <w:rPr>
      <w:vertAlign w:val="superscript"/>
    </w:rPr>
  </w:style>
  <w:style w:type="paragraph" w:styleId="a7">
    <w:name w:val="List Paragraph"/>
    <w:aliases w:val="Heading 2_sj,Numbered Para 1,Dot pt,No Spacing1,List Paragraph Char Char Char,Indicator Text,Bullet 1,List Paragraph1,MAIN CONTENT,List Paragraph12,F5 List Paragraph,Source,1st level - Bullet List Paragraph,List_Paragraph,Bullet Points"/>
    <w:basedOn w:val="a"/>
    <w:link w:val="a8"/>
    <w:uiPriority w:val="34"/>
    <w:qFormat/>
    <w:rsid w:val="00E31BFF"/>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8">
    <w:name w:val="Абзац списка Знак"/>
    <w:aliases w:val="Heading 2_sj Знак,Numbered Para 1 Знак,Dot pt Знак,No Spacing1 Знак,List Paragraph Char Char Char Знак,Indicator Text Знак,Bullet 1 Знак,List Paragraph1 Знак,MAIN CONTENT Знак,List Paragraph12 Знак,F5 List Paragraph Знак,Source Знак"/>
    <w:link w:val="a7"/>
    <w:qFormat/>
    <w:locked/>
    <w:rsid w:val="00E31BFF"/>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AA10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1085"/>
    <w:rPr>
      <w:rFonts w:ascii="Segoe UI" w:hAnsi="Segoe UI" w:cs="Segoe UI"/>
      <w:sz w:val="18"/>
      <w:szCs w:val="18"/>
    </w:rPr>
  </w:style>
  <w:style w:type="character" w:styleId="ab">
    <w:name w:val="annotation reference"/>
    <w:basedOn w:val="a0"/>
    <w:uiPriority w:val="99"/>
    <w:semiHidden/>
    <w:unhideWhenUsed/>
    <w:rsid w:val="00E81E1B"/>
    <w:rPr>
      <w:sz w:val="16"/>
      <w:szCs w:val="16"/>
    </w:rPr>
  </w:style>
  <w:style w:type="paragraph" w:styleId="ac">
    <w:name w:val="annotation text"/>
    <w:basedOn w:val="a"/>
    <w:link w:val="ad"/>
    <w:uiPriority w:val="99"/>
    <w:semiHidden/>
    <w:unhideWhenUsed/>
    <w:rsid w:val="00E81E1B"/>
    <w:pPr>
      <w:spacing w:line="240" w:lineRule="auto"/>
    </w:pPr>
    <w:rPr>
      <w:sz w:val="20"/>
      <w:szCs w:val="20"/>
    </w:rPr>
  </w:style>
  <w:style w:type="character" w:customStyle="1" w:styleId="ad">
    <w:name w:val="Текст примечания Знак"/>
    <w:basedOn w:val="a0"/>
    <w:link w:val="ac"/>
    <w:uiPriority w:val="99"/>
    <w:semiHidden/>
    <w:rsid w:val="00E81E1B"/>
    <w:rPr>
      <w:sz w:val="20"/>
      <w:szCs w:val="20"/>
    </w:rPr>
  </w:style>
  <w:style w:type="paragraph" w:styleId="ae">
    <w:name w:val="annotation subject"/>
    <w:basedOn w:val="ac"/>
    <w:next w:val="ac"/>
    <w:link w:val="af"/>
    <w:uiPriority w:val="99"/>
    <w:semiHidden/>
    <w:unhideWhenUsed/>
    <w:rsid w:val="00E81E1B"/>
    <w:rPr>
      <w:b/>
      <w:bCs/>
    </w:rPr>
  </w:style>
  <w:style w:type="character" w:customStyle="1" w:styleId="af">
    <w:name w:val="Тема примечания Знак"/>
    <w:basedOn w:val="ad"/>
    <w:link w:val="ae"/>
    <w:uiPriority w:val="99"/>
    <w:semiHidden/>
    <w:rsid w:val="00E81E1B"/>
    <w:rPr>
      <w:b/>
      <w:bCs/>
      <w:sz w:val="20"/>
      <w:szCs w:val="20"/>
    </w:rPr>
  </w:style>
  <w:style w:type="paragraph" w:styleId="af0">
    <w:name w:val="header"/>
    <w:basedOn w:val="a"/>
    <w:link w:val="af1"/>
    <w:uiPriority w:val="99"/>
    <w:unhideWhenUsed/>
    <w:rsid w:val="002F4B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F4BB4"/>
  </w:style>
  <w:style w:type="paragraph" w:styleId="af2">
    <w:name w:val="footer"/>
    <w:basedOn w:val="a"/>
    <w:link w:val="af3"/>
    <w:uiPriority w:val="99"/>
    <w:unhideWhenUsed/>
    <w:rsid w:val="002F4B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F4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821139">
      <w:bodyDiv w:val="1"/>
      <w:marLeft w:val="0"/>
      <w:marRight w:val="0"/>
      <w:marTop w:val="0"/>
      <w:marBottom w:val="0"/>
      <w:divBdr>
        <w:top w:val="none" w:sz="0" w:space="0" w:color="auto"/>
        <w:left w:val="none" w:sz="0" w:space="0" w:color="auto"/>
        <w:bottom w:val="none" w:sz="0" w:space="0" w:color="auto"/>
        <w:right w:val="none" w:sz="0" w:space="0" w:color="auto"/>
      </w:divBdr>
    </w:div>
    <w:div w:id="494106983">
      <w:bodyDiv w:val="1"/>
      <w:marLeft w:val="0"/>
      <w:marRight w:val="0"/>
      <w:marTop w:val="0"/>
      <w:marBottom w:val="0"/>
      <w:divBdr>
        <w:top w:val="none" w:sz="0" w:space="0" w:color="auto"/>
        <w:left w:val="none" w:sz="0" w:space="0" w:color="auto"/>
        <w:bottom w:val="none" w:sz="0" w:space="0" w:color="auto"/>
        <w:right w:val="none" w:sz="0" w:space="0" w:color="auto"/>
      </w:divBdr>
    </w:div>
    <w:div w:id="1541162272">
      <w:bodyDiv w:val="1"/>
      <w:marLeft w:val="0"/>
      <w:marRight w:val="0"/>
      <w:marTop w:val="0"/>
      <w:marBottom w:val="0"/>
      <w:divBdr>
        <w:top w:val="none" w:sz="0" w:space="0" w:color="auto"/>
        <w:left w:val="none" w:sz="0" w:space="0" w:color="auto"/>
        <w:bottom w:val="none" w:sz="0" w:space="0" w:color="auto"/>
        <w:right w:val="none" w:sz="0" w:space="0" w:color="auto"/>
      </w:divBdr>
      <w:divsChild>
        <w:div w:id="159739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26573">
              <w:marLeft w:val="0"/>
              <w:marRight w:val="0"/>
              <w:marTop w:val="0"/>
              <w:marBottom w:val="0"/>
              <w:divBdr>
                <w:top w:val="none" w:sz="0" w:space="0" w:color="auto"/>
                <w:left w:val="none" w:sz="0" w:space="0" w:color="auto"/>
                <w:bottom w:val="none" w:sz="0" w:space="0" w:color="auto"/>
                <w:right w:val="none" w:sz="0" w:space="0" w:color="auto"/>
              </w:divBdr>
              <w:divsChild>
                <w:div w:id="63683834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942492663">
                      <w:marLeft w:val="0"/>
                      <w:marRight w:val="0"/>
                      <w:marTop w:val="0"/>
                      <w:marBottom w:val="0"/>
                      <w:divBdr>
                        <w:top w:val="none" w:sz="0" w:space="0" w:color="auto"/>
                        <w:left w:val="none" w:sz="0" w:space="0" w:color="auto"/>
                        <w:bottom w:val="none" w:sz="0" w:space="0" w:color="auto"/>
                        <w:right w:val="none" w:sz="0" w:space="0" w:color="auto"/>
                      </w:divBdr>
                      <w:divsChild>
                        <w:div w:id="1579166255">
                          <w:blockQuote w:val="1"/>
                          <w:marLeft w:val="96"/>
                          <w:marRight w:val="0"/>
                          <w:marTop w:val="0"/>
                          <w:marBottom w:val="0"/>
                          <w:divBdr>
                            <w:top w:val="none" w:sz="0" w:space="0" w:color="auto"/>
                            <w:left w:val="single" w:sz="8" w:space="6" w:color="CCCCCC"/>
                            <w:bottom w:val="none" w:sz="0" w:space="0" w:color="auto"/>
                            <w:right w:val="none" w:sz="0" w:space="0" w:color="auto"/>
                          </w:divBdr>
                          <w:divsChild>
                            <w:div w:id="650985799">
                              <w:marLeft w:val="0"/>
                              <w:marRight w:val="0"/>
                              <w:marTop w:val="0"/>
                              <w:marBottom w:val="0"/>
                              <w:divBdr>
                                <w:top w:val="none" w:sz="0" w:space="0" w:color="auto"/>
                                <w:left w:val="none" w:sz="0" w:space="0" w:color="auto"/>
                                <w:bottom w:val="none" w:sz="0" w:space="0" w:color="auto"/>
                                <w:right w:val="none" w:sz="0" w:space="0" w:color="auto"/>
                              </w:divBdr>
                              <w:divsChild>
                                <w:div w:id="1187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cg.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4730-345C-4F9D-A195-1A08A33F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8254</Words>
  <Characters>4706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Пользователь Windows</cp:lastModifiedBy>
  <cp:revision>2</cp:revision>
  <cp:lastPrinted>2020-08-18T09:48:00Z</cp:lastPrinted>
  <dcterms:created xsi:type="dcterms:W3CDTF">2021-05-31T08:25:00Z</dcterms:created>
  <dcterms:modified xsi:type="dcterms:W3CDTF">2021-05-31T08:25:00Z</dcterms:modified>
</cp:coreProperties>
</file>